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9F921C" w14:textId="09704DB5" w:rsidR="001F0F02" w:rsidRDefault="001F0F02" w:rsidP="00B8346C">
      <w:pPr>
        <w:pStyle w:val="Kopfzeile"/>
        <w:rPr>
          <w:b/>
          <w:bCs/>
          <w:color w:val="A6A6A6" w:themeColor="background1" w:themeShade="A6"/>
          <w:spacing w:val="20"/>
          <w:sz w:val="40"/>
          <w:szCs w:val="40"/>
        </w:rPr>
      </w:pPr>
    </w:p>
    <w:p w14:paraId="15F6EAC4" w14:textId="5FAEE0E1" w:rsidR="001F0F02" w:rsidRDefault="001F0F02" w:rsidP="00B8346C">
      <w:pPr>
        <w:pStyle w:val="Kopfzeile"/>
        <w:rPr>
          <w:b/>
          <w:bCs/>
          <w:color w:val="A6A6A6" w:themeColor="background1" w:themeShade="A6"/>
          <w:spacing w:val="20"/>
          <w:sz w:val="40"/>
          <w:szCs w:val="40"/>
        </w:rPr>
      </w:pPr>
    </w:p>
    <w:p w14:paraId="5A788953" w14:textId="53FFE16F" w:rsidR="001F0F02" w:rsidRDefault="001F0F02" w:rsidP="00B8346C">
      <w:pPr>
        <w:pStyle w:val="Kopfzeile"/>
        <w:rPr>
          <w:b/>
          <w:bCs/>
          <w:color w:val="A6A6A6" w:themeColor="background1" w:themeShade="A6"/>
          <w:spacing w:val="20"/>
          <w:sz w:val="40"/>
          <w:szCs w:val="40"/>
        </w:rPr>
      </w:pPr>
    </w:p>
    <w:p w14:paraId="1FFFA757" w14:textId="1C830B0C" w:rsidR="001F0F02" w:rsidRDefault="001F0F02" w:rsidP="00B8346C">
      <w:pPr>
        <w:pStyle w:val="Kopfzeile"/>
        <w:rPr>
          <w:b/>
          <w:bCs/>
          <w:color w:val="A6A6A6" w:themeColor="background1" w:themeShade="A6"/>
          <w:spacing w:val="20"/>
          <w:sz w:val="40"/>
          <w:szCs w:val="40"/>
        </w:rPr>
      </w:pPr>
      <w:r w:rsidRPr="00CD7FBF">
        <w:rPr>
          <w:b/>
          <w:bCs/>
          <w:noProof/>
          <w:color w:val="A6A6A6" w:themeColor="background1" w:themeShade="A6"/>
          <w:spacing w:val="20"/>
        </w:rPr>
        <w:drawing>
          <wp:anchor distT="0" distB="0" distL="114300" distR="114300" simplePos="0" relativeHeight="251659264" behindDoc="0" locked="1" layoutInCell="1" allowOverlap="0" wp14:anchorId="313F9420" wp14:editId="51239922">
            <wp:simplePos x="0" y="0"/>
            <wp:positionH relativeFrom="column">
              <wp:posOffset>4669155</wp:posOffset>
            </wp:positionH>
            <wp:positionV relativeFrom="page">
              <wp:posOffset>2827655</wp:posOffset>
            </wp:positionV>
            <wp:extent cx="1907540" cy="294640"/>
            <wp:effectExtent l="0" t="0" r="0" b="0"/>
            <wp:wrapNone/>
            <wp:docPr id="1999353894"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955301" name="Bild 5"/>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907540" cy="294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FA03C0" w14:textId="36D43B62" w:rsidR="00B8346C" w:rsidRDefault="00B8346C" w:rsidP="00B8346C">
      <w:pPr>
        <w:pStyle w:val="Kopfzeile"/>
        <w:rPr>
          <w:b/>
          <w:bCs/>
          <w:color w:val="A6A6A6" w:themeColor="background1" w:themeShade="A6"/>
          <w:spacing w:val="20"/>
          <w:sz w:val="40"/>
          <w:szCs w:val="40"/>
        </w:rPr>
      </w:pPr>
      <w:r w:rsidRPr="00CD7FBF">
        <w:rPr>
          <w:b/>
          <w:bCs/>
          <w:color w:val="A6A6A6" w:themeColor="background1" w:themeShade="A6"/>
          <w:spacing w:val="20"/>
          <w:sz w:val="40"/>
          <w:szCs w:val="40"/>
        </w:rPr>
        <w:t>PRESSEINFORMATION</w:t>
      </w:r>
    </w:p>
    <w:p w14:paraId="01B7A196" w14:textId="6D01021F" w:rsidR="00F84458" w:rsidRPr="00F84458" w:rsidRDefault="00F84458" w:rsidP="00B8346C">
      <w:pPr>
        <w:pStyle w:val="Kopfzeile"/>
        <w:rPr>
          <w:b/>
          <w:bCs/>
          <w:color w:val="A6A6A6" w:themeColor="background1" w:themeShade="A6"/>
          <w:spacing w:val="20"/>
          <w:sz w:val="32"/>
          <w:szCs w:val="32"/>
        </w:rPr>
      </w:pPr>
    </w:p>
    <w:p w14:paraId="675B4D39" w14:textId="5E33CAFC" w:rsidR="00F84458" w:rsidRDefault="00F84458" w:rsidP="00F84458">
      <w:pPr>
        <w:tabs>
          <w:tab w:val="right" w:pos="10206"/>
        </w:tabs>
        <w:ind w:right="282"/>
        <w:rPr>
          <w:b/>
          <w:bCs/>
          <w:noProof/>
          <w:sz w:val="18"/>
          <w:szCs w:val="18"/>
          <w:u w:val="single"/>
        </w:rPr>
      </w:pPr>
      <w:r w:rsidRPr="00D70F87">
        <w:rPr>
          <w:b/>
          <w:bCs/>
          <w:noProof/>
          <w:sz w:val="18"/>
          <w:szCs w:val="18"/>
          <w:u w:val="single"/>
        </w:rPr>
        <w:t>Pressekontak</w:t>
      </w:r>
      <w:r>
        <w:rPr>
          <w:b/>
          <w:bCs/>
          <w:noProof/>
          <w:sz w:val="18"/>
          <w:szCs w:val="18"/>
          <w:u w:val="single"/>
        </w:rPr>
        <w:t>t</w:t>
      </w:r>
      <w:r w:rsidRPr="00B8346C">
        <w:rPr>
          <w:b/>
          <w:bCs/>
          <w:noProof/>
          <w:sz w:val="18"/>
          <w:szCs w:val="18"/>
        </w:rPr>
        <w:tab/>
      </w:r>
      <w:r w:rsidRPr="00D70F87">
        <w:rPr>
          <w:b/>
          <w:bCs/>
          <w:noProof/>
          <w:sz w:val="18"/>
          <w:szCs w:val="18"/>
          <w:u w:val="single"/>
        </w:rPr>
        <w:t>Redaktion</w:t>
      </w:r>
    </w:p>
    <w:p w14:paraId="34AE73CD" w14:textId="4ED082AA" w:rsidR="00F84458" w:rsidRDefault="00F84458" w:rsidP="00F84458">
      <w:pPr>
        <w:tabs>
          <w:tab w:val="right" w:pos="10206"/>
        </w:tabs>
        <w:spacing w:line="240" w:lineRule="auto"/>
        <w:ind w:right="282"/>
        <w:rPr>
          <w:noProof/>
          <w:sz w:val="18"/>
          <w:szCs w:val="18"/>
        </w:rPr>
      </w:pPr>
      <w:r w:rsidRPr="00D70F87">
        <w:rPr>
          <w:noProof/>
          <w:sz w:val="18"/>
          <w:szCs w:val="18"/>
        </w:rPr>
        <w:t>Airflow Lufttechnik GmbH</w:t>
      </w:r>
      <w:r>
        <w:rPr>
          <w:noProof/>
          <w:sz w:val="18"/>
          <w:szCs w:val="18"/>
        </w:rPr>
        <w:tab/>
        <w:t>Blue Moon CC</w:t>
      </w:r>
      <w:r>
        <w:rPr>
          <w:noProof/>
          <w:sz w:val="18"/>
          <w:szCs w:val="18"/>
        </w:rPr>
        <w:br/>
        <w:t>Wolbersacker 16</w:t>
      </w:r>
      <w:r>
        <w:rPr>
          <w:noProof/>
          <w:sz w:val="18"/>
          <w:szCs w:val="18"/>
        </w:rPr>
        <w:tab/>
        <w:t>Friedrichstr. 8</w:t>
      </w:r>
      <w:r>
        <w:rPr>
          <w:noProof/>
          <w:sz w:val="18"/>
          <w:szCs w:val="18"/>
        </w:rPr>
        <w:br/>
        <w:t>53359 Rheinbach</w:t>
      </w:r>
      <w:r>
        <w:rPr>
          <w:noProof/>
          <w:sz w:val="18"/>
          <w:szCs w:val="18"/>
        </w:rPr>
        <w:tab/>
        <w:t>41460 Neuss</w:t>
      </w:r>
    </w:p>
    <w:p w14:paraId="239D4F20" w14:textId="1D66CB15" w:rsidR="00F84458" w:rsidRDefault="00F84458" w:rsidP="00F84458">
      <w:pPr>
        <w:tabs>
          <w:tab w:val="right" w:pos="10206"/>
        </w:tabs>
        <w:spacing w:line="240" w:lineRule="auto"/>
        <w:ind w:right="282"/>
        <w:rPr>
          <w:noProof/>
          <w:sz w:val="18"/>
          <w:szCs w:val="18"/>
        </w:rPr>
      </w:pPr>
      <w:r w:rsidRPr="00D70F87">
        <w:rPr>
          <w:noProof/>
          <w:sz w:val="18"/>
          <w:szCs w:val="18"/>
        </w:rPr>
        <w:br/>
        <w:t>Simone Stei</w:t>
      </w:r>
      <w:r>
        <w:rPr>
          <w:noProof/>
          <w:sz w:val="18"/>
          <w:szCs w:val="18"/>
        </w:rPr>
        <w:t>nfartz</w:t>
      </w:r>
      <w:r w:rsidRPr="00405194">
        <w:rPr>
          <w:noProof/>
          <w:sz w:val="18"/>
          <w:szCs w:val="18"/>
        </w:rPr>
        <w:t xml:space="preserve"> </w:t>
      </w:r>
      <w:r>
        <w:rPr>
          <w:noProof/>
          <w:sz w:val="18"/>
          <w:szCs w:val="18"/>
        </w:rPr>
        <w:tab/>
        <w:t>Franziska Brinkmeyer</w:t>
      </w:r>
      <w:r>
        <w:rPr>
          <w:noProof/>
          <w:sz w:val="18"/>
          <w:szCs w:val="18"/>
        </w:rPr>
        <w:br/>
        <w:t xml:space="preserve">Tel.: 02226 9205-32 </w:t>
      </w:r>
      <w:r>
        <w:rPr>
          <w:noProof/>
          <w:sz w:val="18"/>
          <w:szCs w:val="18"/>
        </w:rPr>
        <w:tab/>
        <w:t>Tel.: 0</w:t>
      </w:r>
      <w:r w:rsidRPr="00405194">
        <w:rPr>
          <w:noProof/>
          <w:sz w:val="18"/>
          <w:szCs w:val="18"/>
        </w:rPr>
        <w:t>2131 6615669</w:t>
      </w:r>
      <w:r>
        <w:rPr>
          <w:noProof/>
          <w:sz w:val="18"/>
          <w:szCs w:val="18"/>
        </w:rPr>
        <w:br/>
        <w:t xml:space="preserve">Email: </w:t>
      </w:r>
      <w:r w:rsidRPr="00405194">
        <w:rPr>
          <w:noProof/>
          <w:sz w:val="18"/>
          <w:szCs w:val="18"/>
        </w:rPr>
        <w:t>simone.steinfartz@airflow.de</w:t>
      </w:r>
      <w:r>
        <w:rPr>
          <w:noProof/>
          <w:sz w:val="18"/>
          <w:szCs w:val="18"/>
        </w:rPr>
        <w:tab/>
        <w:t>Email: f</w:t>
      </w:r>
      <w:r w:rsidRPr="00405194">
        <w:rPr>
          <w:noProof/>
          <w:sz w:val="18"/>
          <w:szCs w:val="18"/>
        </w:rPr>
        <w:t>.</w:t>
      </w:r>
      <w:r>
        <w:rPr>
          <w:noProof/>
          <w:sz w:val="18"/>
          <w:szCs w:val="18"/>
        </w:rPr>
        <w:t>b</w:t>
      </w:r>
      <w:r w:rsidRPr="00405194">
        <w:rPr>
          <w:noProof/>
          <w:sz w:val="18"/>
          <w:szCs w:val="18"/>
        </w:rPr>
        <w:t>rinkmeyer@bluemoon.de</w:t>
      </w:r>
      <w:r>
        <w:rPr>
          <w:noProof/>
          <w:sz w:val="18"/>
          <w:szCs w:val="18"/>
        </w:rPr>
        <w:br/>
      </w:r>
    </w:p>
    <w:p w14:paraId="14977B8F" w14:textId="5C28C1FA" w:rsidR="00F84458" w:rsidRDefault="00F84458" w:rsidP="00F84458">
      <w:pPr>
        <w:tabs>
          <w:tab w:val="right" w:pos="6804"/>
        </w:tabs>
        <w:spacing w:line="240" w:lineRule="auto"/>
        <w:ind w:right="3684"/>
        <w:rPr>
          <w:noProof/>
          <w:sz w:val="18"/>
          <w:szCs w:val="18"/>
        </w:rPr>
      </w:pPr>
    </w:p>
    <w:p w14:paraId="4F46FED4" w14:textId="1FDB6AD4" w:rsidR="00F84458" w:rsidRPr="00457B6E" w:rsidRDefault="00F84458" w:rsidP="00F84458">
      <w:pPr>
        <w:tabs>
          <w:tab w:val="right" w:pos="6804"/>
        </w:tabs>
        <w:spacing w:line="240" w:lineRule="auto"/>
        <w:ind w:right="3684"/>
        <w:rPr>
          <w:noProof/>
          <w:sz w:val="18"/>
          <w:szCs w:val="18"/>
        </w:rPr>
      </w:pPr>
    </w:p>
    <w:p w14:paraId="2543B0E5" w14:textId="77777777" w:rsidR="000C6165" w:rsidRPr="000C6165" w:rsidRDefault="000C6165" w:rsidP="00AD56AC">
      <w:pPr>
        <w:keepLines/>
        <w:spacing w:line="240" w:lineRule="auto"/>
        <w:ind w:right="3686"/>
        <w:rPr>
          <w:bCs/>
          <w:noProof/>
          <w:sz w:val="32"/>
          <w:szCs w:val="32"/>
        </w:rPr>
      </w:pPr>
      <w:r w:rsidRPr="000C6165">
        <w:rPr>
          <w:bCs/>
          <w:noProof/>
          <w:sz w:val="32"/>
          <w:szCs w:val="32"/>
        </w:rPr>
        <w:t>Airflow auf der MEORGA MSR-Spezialmesse Ludwigshafen 2026 – Stand M2</w:t>
      </w:r>
    </w:p>
    <w:p w14:paraId="5C3E59EB" w14:textId="77777777" w:rsidR="000C6165" w:rsidRPr="000C6165" w:rsidRDefault="000C6165" w:rsidP="00AD56AC">
      <w:pPr>
        <w:keepLines/>
        <w:spacing w:line="240" w:lineRule="auto"/>
        <w:ind w:right="3686"/>
        <w:rPr>
          <w:bCs/>
          <w:noProof/>
          <w:sz w:val="32"/>
          <w:szCs w:val="32"/>
        </w:rPr>
      </w:pPr>
    </w:p>
    <w:p w14:paraId="4CD9EFD7" w14:textId="7DF544B8" w:rsidR="00405194" w:rsidRPr="000C6165" w:rsidRDefault="000C6165" w:rsidP="00AD56AC">
      <w:pPr>
        <w:keepLines/>
        <w:spacing w:line="240" w:lineRule="auto"/>
        <w:ind w:right="3686"/>
        <w:rPr>
          <w:bCs/>
          <w:noProof/>
          <w:sz w:val="32"/>
          <w:szCs w:val="32"/>
        </w:rPr>
      </w:pPr>
      <w:r w:rsidRPr="000C6165">
        <w:rPr>
          <w:b/>
          <w:bCs/>
          <w:noProof/>
          <w:sz w:val="32"/>
          <w:szCs w:val="32"/>
        </w:rPr>
        <w:t>Airflow präsentiert präzise Messtechni</w:t>
      </w:r>
      <w:r>
        <w:rPr>
          <w:b/>
          <w:bCs/>
          <w:noProof/>
          <w:sz w:val="32"/>
          <w:szCs w:val="32"/>
        </w:rPr>
        <w:t>k</w:t>
      </w:r>
    </w:p>
    <w:p w14:paraId="5FD2E53E" w14:textId="6E4F4B4E" w:rsidR="00405194" w:rsidRPr="00F270EA" w:rsidRDefault="000C6165" w:rsidP="00000C4E">
      <w:pPr>
        <w:spacing w:before="240"/>
        <w:ind w:right="3684"/>
        <w:rPr>
          <w:b/>
          <w:sz w:val="18"/>
          <w:szCs w:val="18"/>
        </w:rPr>
      </w:pPr>
      <w:r w:rsidRPr="000C6165">
        <w:rPr>
          <w:b/>
          <w:sz w:val="18"/>
          <w:szCs w:val="18"/>
        </w:rPr>
        <w:t xml:space="preserve">Auf der MEORGA MSR-Spezialmesse in Ludwigshafen rückt die Airflow Lufttechnik GmbH ihre präzise Messtechnik in den Vordergrund. Am Mittwoch, den 16. September 2026, zeigt der Rheinbacher Lüftungs- und Messtechnikanbieter an Stand M2 in der Friedrich-Ebert-Halle moderne Lösungen für unterschiedliche Anwendungsszenarien. Mit dabei: der neue Druckmessumformer PT-SXR 2 für zuverlässige Druck- und Volumenstrommessungen in Industrie- und Prozessluftanwendungen. Ergänzt wird der Auftritt durch die mobilen </w:t>
      </w:r>
      <w:proofErr w:type="spellStart"/>
      <w:r w:rsidRPr="000C6165">
        <w:rPr>
          <w:b/>
          <w:sz w:val="18"/>
          <w:szCs w:val="18"/>
        </w:rPr>
        <w:t>Luftprobenahmepumpen</w:t>
      </w:r>
      <w:proofErr w:type="spellEnd"/>
      <w:r w:rsidRPr="000C6165">
        <w:rPr>
          <w:b/>
          <w:sz w:val="18"/>
          <w:szCs w:val="18"/>
        </w:rPr>
        <w:t xml:space="preserve"> APEX2 und </w:t>
      </w:r>
      <w:proofErr w:type="spellStart"/>
      <w:r w:rsidRPr="000C6165">
        <w:rPr>
          <w:b/>
          <w:sz w:val="18"/>
          <w:szCs w:val="18"/>
        </w:rPr>
        <w:t>VAPex</w:t>
      </w:r>
      <w:proofErr w:type="spellEnd"/>
      <w:r w:rsidRPr="000C6165">
        <w:rPr>
          <w:b/>
          <w:sz w:val="18"/>
          <w:szCs w:val="18"/>
        </w:rPr>
        <w:t>. Von 8 bis 16 Uhr geöffnet können Interessenten die Produkte der Rheinbacher Lüftungsexperten hautnah erleben</w:t>
      </w:r>
      <w:r>
        <w:rPr>
          <w:b/>
          <w:sz w:val="18"/>
          <w:szCs w:val="18"/>
        </w:rPr>
        <w:t>.</w:t>
      </w:r>
    </w:p>
    <w:p w14:paraId="38B16912" w14:textId="77777777" w:rsidR="00405194" w:rsidRPr="00F270EA" w:rsidRDefault="00405194" w:rsidP="00000C4E">
      <w:pPr>
        <w:ind w:right="3684"/>
        <w:rPr>
          <w:b/>
          <w:sz w:val="18"/>
          <w:szCs w:val="18"/>
        </w:rPr>
      </w:pPr>
    </w:p>
    <w:p w14:paraId="477A22A8" w14:textId="77777777" w:rsidR="000C6165" w:rsidRPr="000C6165" w:rsidRDefault="000C6165" w:rsidP="000C6165">
      <w:pPr>
        <w:ind w:right="3684"/>
        <w:rPr>
          <w:noProof/>
          <w:sz w:val="18"/>
          <w:szCs w:val="18"/>
        </w:rPr>
      </w:pPr>
      <w:r w:rsidRPr="000C6165">
        <w:rPr>
          <w:noProof/>
          <w:sz w:val="18"/>
          <w:szCs w:val="18"/>
        </w:rPr>
        <w:t xml:space="preserve">Im Mittelpunkt der Einbaumesstechnik am Stand steht der Druckmessumformer PT-SXR 2, Nachfolger des bewährten PT-SXR. Zentrale Neuerung im Gegensatz zum Vorgänger ist eine integrierte Temperatur- und Druckkompensation, die selbst bei stark wechselnden Umgebungsbedingungen für verlässliche Messergebnisse sorgt. Standardmäßig verfügt das Gerät über mehrere Schalt- und Analogausgänge und eignet sich damit besonders für automatisierte Abläufe in Industrieanlagen sowie für sensible Reinraumbereiche.  </w:t>
      </w:r>
    </w:p>
    <w:p w14:paraId="33906A3D" w14:textId="77777777" w:rsidR="000C6165" w:rsidRPr="000C6165" w:rsidRDefault="000C6165" w:rsidP="000C6165">
      <w:pPr>
        <w:ind w:right="3684"/>
        <w:rPr>
          <w:noProof/>
          <w:sz w:val="18"/>
          <w:szCs w:val="18"/>
        </w:rPr>
      </w:pPr>
      <w:r w:rsidRPr="000C6165">
        <w:rPr>
          <w:noProof/>
          <w:sz w:val="18"/>
          <w:szCs w:val="18"/>
        </w:rPr>
        <w:lastRenderedPageBreak/>
        <w:t>Passend dazu bietet Airflow die zugehörigen Komponenten aus einer Hand: Staugitter, Volumenstromsonden VS, Messkreuze und weitere Druckaufnehmer erfassen als Wirkdruckgeber den Differenzdruck im Luftkanal, den der PT-SXR 2 präzise weiterverarbeitet. So sind Aufnehmer und Messumformer als abgestimmtes Komplettpaket erhältlich – von der einzelnen Komponente bis zur kompletten Messstrecke.</w:t>
      </w:r>
    </w:p>
    <w:p w14:paraId="46486C85" w14:textId="77777777" w:rsidR="000C6165" w:rsidRPr="000C6165" w:rsidRDefault="000C6165" w:rsidP="000C6165">
      <w:pPr>
        <w:ind w:right="3684"/>
        <w:rPr>
          <w:noProof/>
          <w:sz w:val="18"/>
          <w:szCs w:val="18"/>
        </w:rPr>
      </w:pPr>
    </w:p>
    <w:p w14:paraId="6377F34B" w14:textId="77777777" w:rsidR="000C6165" w:rsidRPr="000C6165" w:rsidRDefault="000C6165" w:rsidP="000C6165">
      <w:pPr>
        <w:ind w:right="3684"/>
        <w:rPr>
          <w:noProof/>
          <w:sz w:val="18"/>
          <w:szCs w:val="18"/>
        </w:rPr>
      </w:pPr>
      <w:r w:rsidRPr="000C6165">
        <w:rPr>
          <w:noProof/>
          <w:sz w:val="18"/>
          <w:szCs w:val="18"/>
        </w:rPr>
        <w:t>Ergänzend bringt Airflow die personengetragenen Luftprobenahmepumpen APEX2 und VAPex mit nach Ludwigshafen. Sie kommen überall dort zum Einsatz, wo die Belastung durch Stäube, Aerosole oder Gefahrstoffe direkt am Arbeitsplatz erfasst werden muss – ein Thema, das im industriellen Umfeld eng mit Arbeits- und Gesundheitsschutz verknüpft ist. Beide Pumpen lassen sich komfortabel per Airwave App steuern und überwachen, was die Handhabung im Messalltag spürbar vereinfacht.</w:t>
      </w:r>
    </w:p>
    <w:p w14:paraId="0BBD814E" w14:textId="77777777" w:rsidR="000C6165" w:rsidRPr="000C6165" w:rsidRDefault="000C6165" w:rsidP="000C6165">
      <w:pPr>
        <w:ind w:right="3684"/>
        <w:rPr>
          <w:b/>
          <w:bCs/>
          <w:noProof/>
          <w:sz w:val="18"/>
          <w:szCs w:val="18"/>
        </w:rPr>
      </w:pPr>
    </w:p>
    <w:p w14:paraId="001646E3" w14:textId="77777777" w:rsidR="000C6165" w:rsidRPr="000C6165" w:rsidRDefault="000C6165" w:rsidP="000C6165">
      <w:pPr>
        <w:ind w:right="3684"/>
        <w:rPr>
          <w:noProof/>
          <w:sz w:val="18"/>
          <w:szCs w:val="18"/>
        </w:rPr>
      </w:pPr>
      <w:r w:rsidRPr="000C6165">
        <w:rPr>
          <w:noProof/>
          <w:sz w:val="18"/>
          <w:szCs w:val="18"/>
        </w:rPr>
        <w:t>Die Ansprechpartner des Rheinbacher Unternehmens stehen am Stand M2 für Fachgespräche rund um Prozessmesstechnik, Luftprobenahme und Kalibrierservice zur Verfügung.</w:t>
      </w:r>
    </w:p>
    <w:p w14:paraId="2C5F2261" w14:textId="77777777" w:rsidR="000C6165" w:rsidRDefault="000C6165" w:rsidP="00000C4E">
      <w:pPr>
        <w:ind w:right="3684"/>
        <w:rPr>
          <w:noProof/>
          <w:sz w:val="18"/>
          <w:szCs w:val="18"/>
          <w:u w:val="single"/>
        </w:rPr>
      </w:pPr>
    </w:p>
    <w:p w14:paraId="0F768676" w14:textId="77777777" w:rsidR="000C6165" w:rsidRDefault="000C6165" w:rsidP="000C6165">
      <w:pPr>
        <w:ind w:right="3684"/>
        <w:rPr>
          <w:b/>
          <w:noProof/>
          <w:sz w:val="18"/>
          <w:szCs w:val="18"/>
          <w:u w:val="single"/>
        </w:rPr>
      </w:pPr>
      <w:r w:rsidRPr="000C6165">
        <w:rPr>
          <w:b/>
          <w:noProof/>
          <w:sz w:val="18"/>
          <w:szCs w:val="18"/>
          <w:u w:val="single"/>
        </w:rPr>
        <w:t>Bild:</w:t>
      </w:r>
      <w:r w:rsidRPr="000C6165">
        <w:rPr>
          <w:b/>
          <w:bCs/>
          <w:noProof/>
          <w:sz w:val="18"/>
          <w:szCs w:val="18"/>
          <w:u w:val="single"/>
        </w:rPr>
        <w:t xml:space="preserve"> </w:t>
      </w:r>
      <w:r w:rsidRPr="000C6165">
        <w:rPr>
          <w:b/>
          <w:noProof/>
          <w:sz w:val="18"/>
          <w:szCs w:val="18"/>
          <w:u w:val="single"/>
        </w:rPr>
        <w:t>Airflow Lufttechnik GmbH</w:t>
      </w:r>
    </w:p>
    <w:p w14:paraId="5D742ED5" w14:textId="77777777" w:rsidR="000C6165" w:rsidRDefault="000C6165" w:rsidP="000C6165">
      <w:pPr>
        <w:ind w:right="3684"/>
        <w:jc w:val="both"/>
        <w:rPr>
          <w:noProof/>
          <w:sz w:val="18"/>
          <w:szCs w:val="18"/>
          <w:u w:val="single"/>
        </w:rPr>
      </w:pPr>
    </w:p>
    <w:p w14:paraId="7B0BCB88" w14:textId="48482F4C" w:rsidR="000C6165" w:rsidRPr="000C6165" w:rsidRDefault="000C6165" w:rsidP="000C6165">
      <w:pPr>
        <w:ind w:right="3684"/>
        <w:rPr>
          <w:b/>
          <w:bCs/>
          <w:noProof/>
          <w:sz w:val="18"/>
          <w:szCs w:val="18"/>
        </w:rPr>
      </w:pPr>
      <w:r w:rsidRPr="000C6165">
        <w:rPr>
          <w:b/>
          <w:noProof/>
          <w:sz w:val="18"/>
          <w:szCs w:val="18"/>
        </w:rPr>
        <w:drawing>
          <wp:inline distT="0" distB="0" distL="0" distR="0" wp14:anchorId="17BAF9BF" wp14:editId="0A67B99B">
            <wp:extent cx="4762500" cy="3181350"/>
            <wp:effectExtent l="0" t="0" r="0" b="0"/>
            <wp:docPr id="67056435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2500" cy="3181350"/>
                    </a:xfrm>
                    <a:prstGeom prst="rect">
                      <a:avLst/>
                    </a:prstGeom>
                    <a:noFill/>
                    <a:ln>
                      <a:noFill/>
                    </a:ln>
                  </pic:spPr>
                </pic:pic>
              </a:graphicData>
            </a:graphic>
          </wp:inline>
        </w:drawing>
      </w:r>
    </w:p>
    <w:p w14:paraId="0E8C14A0" w14:textId="77777777" w:rsidR="000C6165" w:rsidRPr="000C6165" w:rsidRDefault="000C6165" w:rsidP="000C6165">
      <w:pPr>
        <w:ind w:right="3684"/>
        <w:rPr>
          <w:noProof/>
          <w:sz w:val="18"/>
          <w:szCs w:val="18"/>
        </w:rPr>
      </w:pPr>
      <w:r w:rsidRPr="000C6165">
        <w:rPr>
          <w:noProof/>
          <w:sz w:val="18"/>
          <w:szCs w:val="18"/>
        </w:rPr>
        <w:t>Auf der MEORGA MSR-Spezialmesse in Ludwigshafen zeigt Airflow an Stand M2 seine Einbaumesstechnik, unter anderem den Druckmessumformer PT-SXR 2 mit integrierter Temperatur- und Druckkompensation.</w:t>
      </w:r>
    </w:p>
    <w:p w14:paraId="2EFFE71D" w14:textId="77777777" w:rsidR="000C6165" w:rsidRPr="000C6165" w:rsidRDefault="000C6165" w:rsidP="000C6165">
      <w:pPr>
        <w:ind w:right="3684"/>
        <w:rPr>
          <w:b/>
          <w:noProof/>
          <w:sz w:val="18"/>
          <w:szCs w:val="18"/>
          <w:u w:val="single"/>
        </w:rPr>
      </w:pPr>
    </w:p>
    <w:p w14:paraId="474596DF" w14:textId="15AFDD06" w:rsidR="001F0F02" w:rsidRDefault="001F0F02" w:rsidP="00000C4E">
      <w:pPr>
        <w:suppressAutoHyphens/>
        <w:ind w:right="3684"/>
        <w:rPr>
          <w:rFonts w:cs="Arial"/>
          <w:b/>
          <w:bCs/>
          <w:kern w:val="32"/>
          <w:sz w:val="18"/>
          <w:szCs w:val="18"/>
        </w:rPr>
      </w:pPr>
      <w:r w:rsidRPr="00457B6E">
        <w:rPr>
          <w:rFonts w:cs="Arial"/>
          <w:b/>
          <w:bCs/>
          <w:kern w:val="32"/>
          <w:sz w:val="18"/>
          <w:szCs w:val="18"/>
        </w:rPr>
        <w:t>Pressemitteilung und Bild abrufbar unter:</w:t>
      </w:r>
    </w:p>
    <w:p w14:paraId="1C9A1B62" w14:textId="774193E5" w:rsidR="001F0F02" w:rsidRDefault="00927135" w:rsidP="00000C4E">
      <w:pPr>
        <w:ind w:right="3684"/>
        <w:rPr>
          <w:rFonts w:cs="Arial"/>
          <w:b/>
          <w:bCs/>
          <w:kern w:val="32"/>
          <w:sz w:val="18"/>
          <w:szCs w:val="18"/>
        </w:rPr>
      </w:pPr>
      <w:hyperlink r:id="rId10" w:history="1">
        <w:r w:rsidRPr="00192164">
          <w:rPr>
            <w:rStyle w:val="Hyperlink"/>
            <w:rFonts w:cs="Arial"/>
            <w:b/>
            <w:bCs/>
            <w:kern w:val="32"/>
            <w:sz w:val="18"/>
            <w:szCs w:val="18"/>
          </w:rPr>
          <w:t>https://www.airflow.de/presse/</w:t>
        </w:r>
      </w:hyperlink>
    </w:p>
    <w:p w14:paraId="44F3F97B" w14:textId="1D2D3074" w:rsidR="001F0F02" w:rsidRPr="007C3D56" w:rsidRDefault="001F0F02" w:rsidP="00000C4E">
      <w:pPr>
        <w:ind w:right="3684"/>
        <w:rPr>
          <w:rFonts w:cs="Arial"/>
          <w:b/>
          <w:bCs/>
          <w:sz w:val="20"/>
          <w:szCs w:val="20"/>
        </w:rPr>
      </w:pPr>
      <w:r w:rsidRPr="007C3D56">
        <w:rPr>
          <w:rFonts w:cs="Arial"/>
          <w:b/>
          <w:bCs/>
          <w:sz w:val="20"/>
          <w:szCs w:val="20"/>
        </w:rPr>
        <w:lastRenderedPageBreak/>
        <w:t>Über Airflow</w:t>
      </w:r>
    </w:p>
    <w:p w14:paraId="5EB6AE3C" w14:textId="77777777" w:rsidR="001F0F02" w:rsidRPr="007C3D56" w:rsidRDefault="001F0F02" w:rsidP="00000C4E">
      <w:pPr>
        <w:ind w:right="3684"/>
        <w:rPr>
          <w:rFonts w:cs="Arial"/>
          <w:sz w:val="18"/>
          <w:szCs w:val="18"/>
        </w:rPr>
      </w:pPr>
      <w:r w:rsidRPr="007C3D56">
        <w:rPr>
          <w:rFonts w:cs="Arial"/>
          <w:sz w:val="20"/>
          <w:szCs w:val="20"/>
        </w:rPr>
        <w:br/>
      </w:r>
      <w:r w:rsidRPr="007C3D56">
        <w:rPr>
          <w:rFonts w:cs="Arial"/>
          <w:sz w:val="18"/>
          <w:szCs w:val="18"/>
        </w:rPr>
        <w:t>Die Airflow Lufttechnik GmbH mit Sitz in Rheinbach bei Bonn entwickelt und vertreibt seit über 60 Jahren Lösungen für energieeffiziente Raumlufttechnik und präzise Messtechnik. Eingebunden in eine internationale Unternehmensgruppe und zugleich mittelständisch geprägt, verbindet Airflow heute globale Innovationskraft mit regionaler Kundennähe. Von Rheinbach aus betreut das Unternehmen Kunden in Deutschland, Österreich sowie gemeinsam mit der Tochtergesellschaft in Prag weitere europäische Märkte.</w:t>
      </w:r>
    </w:p>
    <w:p w14:paraId="214729BC" w14:textId="77777777" w:rsidR="001F0F02" w:rsidRPr="007C3D56" w:rsidRDefault="001F0F02" w:rsidP="00000C4E">
      <w:pPr>
        <w:ind w:right="3684"/>
        <w:rPr>
          <w:rFonts w:cs="Arial"/>
          <w:sz w:val="18"/>
          <w:szCs w:val="18"/>
        </w:rPr>
      </w:pPr>
      <w:r w:rsidRPr="007C3D56">
        <w:rPr>
          <w:rFonts w:cs="Arial"/>
          <w:sz w:val="18"/>
          <w:szCs w:val="18"/>
        </w:rPr>
        <w:t xml:space="preserve">Der Hersteller ist spezialisiert auf Lüftungssysteme mit hocheffizienter Wärmerückgewinnung für Nichtwohngebäude, Bildungseinrichtungen sowie den mehrgeschossigen Wohnungsbau. Das Portfolio umfasst zentrale und dezentrale Kompaktlüftungsgeräte mit Volumenströmen von etwa 100 bis 15.000 m³/h bis hin zu modularen Anlagen für große Volumenströme (bis 150.000 m³/h) und komplexe Anwendungen. So entsteht ein durchgängiges Spektrum zentraler Lüftungslösungen – von der kompakten Standardanwendung bis zur flexibel konfigurierbaren Großanlage. Ergänzend bietet Airflow Messtechnik zur Erfassung und Optimierung von Luftmengen, Druckverhältnissen und Raumluftqualität. </w:t>
      </w:r>
    </w:p>
    <w:p w14:paraId="4218E764" w14:textId="77777777" w:rsidR="001F0F02" w:rsidRPr="007C3D56" w:rsidRDefault="001F0F02" w:rsidP="00000C4E">
      <w:pPr>
        <w:ind w:right="3684"/>
        <w:rPr>
          <w:rFonts w:cs="Arial"/>
          <w:sz w:val="18"/>
          <w:szCs w:val="18"/>
        </w:rPr>
      </w:pPr>
      <w:r w:rsidRPr="007C3D56">
        <w:rPr>
          <w:rFonts w:cs="Arial"/>
          <w:sz w:val="18"/>
          <w:szCs w:val="18"/>
        </w:rPr>
        <w:t xml:space="preserve">Neben der Produktentwicklung gehören Serviceleistungen wie Inbetriebnahme, digitale Anlagenüberwachung sowie ein eigenes Kalibrierlabor für messtechnische Geräte zum Leistungsspektrum. Zentrale Misson der Reinbacher Lüftungsexperten ist es, Gebäude mit moderner Lüftungs- und Messtechnik gesünder, energieeffizienter und zukunftsfähiger zu machen. </w:t>
      </w:r>
    </w:p>
    <w:p w14:paraId="106D69DA" w14:textId="77777777" w:rsidR="00405194" w:rsidRPr="00D70F87" w:rsidRDefault="00405194" w:rsidP="00000C4E">
      <w:pPr>
        <w:ind w:right="3684"/>
        <w:rPr>
          <w:noProof/>
          <w:u w:val="single"/>
        </w:rPr>
      </w:pPr>
    </w:p>
    <w:p w14:paraId="0BB57967" w14:textId="1947A5E9" w:rsidR="00C35AEC" w:rsidRPr="00405194" w:rsidRDefault="00C35AEC" w:rsidP="00000C4E">
      <w:pPr>
        <w:ind w:right="3684"/>
        <w:rPr>
          <w:sz w:val="20"/>
          <w:szCs w:val="20"/>
        </w:rPr>
      </w:pPr>
    </w:p>
    <w:sectPr w:rsidR="00C35AEC" w:rsidRPr="00405194" w:rsidSect="00893EF3">
      <w:headerReference w:type="default" r:id="rId11"/>
      <w:footerReference w:type="default" r:id="rId12"/>
      <w:headerReference w:type="first" r:id="rId13"/>
      <w:footerReference w:type="first" r:id="rId14"/>
      <w:pgSz w:w="11906" w:h="16838" w:code="9"/>
      <w:pgMar w:top="1701" w:right="567" w:bottom="1701" w:left="851" w:header="709" w:footer="482" w:gutter="0"/>
      <w:paperSrc w:first="7" w:other="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CEF0B6" w14:textId="77777777" w:rsidR="006D1B6C" w:rsidRDefault="006D1B6C">
      <w:r>
        <w:separator/>
      </w:r>
    </w:p>
  </w:endnote>
  <w:endnote w:type="continuationSeparator" w:id="0">
    <w:p w14:paraId="020DF670" w14:textId="77777777" w:rsidR="006D1B6C" w:rsidRDefault="006D1B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8556B" w14:textId="1B9C4704" w:rsidR="002904AE" w:rsidRDefault="002904AE" w:rsidP="002904AE">
    <w:pPr>
      <w:pStyle w:val="Fuzeile"/>
      <w:jc w:val="center"/>
      <w:rPr>
        <w:noProof/>
      </w:rPr>
    </w:pPr>
    <w:r>
      <w:rPr>
        <w:noProof/>
      </w:rPr>
      <w:drawing>
        <wp:anchor distT="0" distB="0" distL="114300" distR="114300" simplePos="0" relativeHeight="251660288" behindDoc="1" locked="0" layoutInCell="1" allowOverlap="1" wp14:anchorId="0E2B8244" wp14:editId="0F3FB8C5">
          <wp:simplePos x="0" y="0"/>
          <wp:positionH relativeFrom="column">
            <wp:posOffset>4900930</wp:posOffset>
          </wp:positionH>
          <wp:positionV relativeFrom="paragraph">
            <wp:posOffset>-459394</wp:posOffset>
          </wp:positionV>
          <wp:extent cx="2106168" cy="1002792"/>
          <wp:effectExtent l="0" t="0" r="8890" b="6985"/>
          <wp:wrapNone/>
          <wp:docPr id="64897527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423898" name="Grafik 813423898"/>
                  <pic:cNvPicPr/>
                </pic:nvPicPr>
                <pic:blipFill>
                  <a:blip r:embed="rId1">
                    <a:extLst>
                      <a:ext uri="{28A0092B-C50C-407E-A947-70E740481C1C}">
                        <a14:useLocalDpi xmlns:a14="http://schemas.microsoft.com/office/drawing/2010/main" val="0"/>
                      </a:ext>
                    </a:extLst>
                  </a:blip>
                  <a:stretch>
                    <a:fillRect/>
                  </a:stretch>
                </pic:blipFill>
                <pic:spPr>
                  <a:xfrm>
                    <a:off x="0" y="0"/>
                    <a:ext cx="2106168" cy="1002792"/>
                  </a:xfrm>
                  <a:prstGeom prst="rect">
                    <a:avLst/>
                  </a:prstGeom>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41E10" w14:textId="59AF46C2" w:rsidR="00323EE4" w:rsidRPr="00893EF3" w:rsidRDefault="00893EF3" w:rsidP="00893EF3">
    <w:pPr>
      <w:pStyle w:val="Fuzeile"/>
      <w:jc w:val="center"/>
      <w:rPr>
        <w:noProof/>
      </w:rPr>
    </w:pPr>
    <w:r>
      <w:rPr>
        <w:noProof/>
      </w:rPr>
      <w:drawing>
        <wp:anchor distT="0" distB="0" distL="114300" distR="114300" simplePos="0" relativeHeight="251658240" behindDoc="1" locked="0" layoutInCell="1" allowOverlap="1" wp14:anchorId="7049DD01" wp14:editId="69A20320">
          <wp:simplePos x="0" y="0"/>
          <wp:positionH relativeFrom="column">
            <wp:posOffset>4900930</wp:posOffset>
          </wp:positionH>
          <wp:positionV relativeFrom="paragraph">
            <wp:posOffset>-408305</wp:posOffset>
          </wp:positionV>
          <wp:extent cx="2106168" cy="1002792"/>
          <wp:effectExtent l="0" t="0" r="8890" b="6985"/>
          <wp:wrapNone/>
          <wp:docPr id="60753934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423898" name="Grafik 813423898"/>
                  <pic:cNvPicPr/>
                </pic:nvPicPr>
                <pic:blipFill>
                  <a:blip r:embed="rId1">
                    <a:extLst>
                      <a:ext uri="{28A0092B-C50C-407E-A947-70E740481C1C}">
                        <a14:useLocalDpi xmlns:a14="http://schemas.microsoft.com/office/drawing/2010/main" val="0"/>
                      </a:ext>
                    </a:extLst>
                  </a:blip>
                  <a:stretch>
                    <a:fillRect/>
                  </a:stretch>
                </pic:blipFill>
                <pic:spPr>
                  <a:xfrm>
                    <a:off x="0" y="0"/>
                    <a:ext cx="2106168" cy="1002792"/>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B11E17" w14:textId="77777777" w:rsidR="006D1B6C" w:rsidRDefault="006D1B6C">
      <w:r>
        <w:separator/>
      </w:r>
    </w:p>
  </w:footnote>
  <w:footnote w:type="continuationSeparator" w:id="0">
    <w:p w14:paraId="4B0E335F" w14:textId="77777777" w:rsidR="006D1B6C" w:rsidRDefault="006D1B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7A88E" w14:textId="1E81E143" w:rsidR="00323EE4" w:rsidRPr="00893EF3" w:rsidRDefault="00893EF3" w:rsidP="002904AE">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Pr>
        <w:rStyle w:val="Seitenzahl"/>
        <w:sz w:val="20"/>
        <w:szCs w:val="20"/>
      </w:rPr>
      <w:t>2</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Pr>
        <w:rStyle w:val="Seitenzahl"/>
        <w:sz w:val="20"/>
        <w:szCs w:val="20"/>
      </w:rPr>
      <w:t>4</w:t>
    </w:r>
    <w:r w:rsidRPr="00A946C5">
      <w:rPr>
        <w:rStyle w:val="Seitenzahl"/>
        <w:sz w:val="20"/>
        <w:szCs w:val="20"/>
      </w:rPr>
      <w:fldChar w:fldCharType="end"/>
    </w:r>
  </w:p>
  <w:p w14:paraId="6DBA406D" w14:textId="77777777" w:rsidR="00323EE4" w:rsidRDefault="00323EE4" w:rsidP="00BA387A">
    <w:pPr>
      <w:pStyle w:val="Kopfzeile"/>
      <w:spacing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F7BE3" w14:textId="44F09AB7" w:rsidR="002904AE" w:rsidRDefault="002904AE">
    <w:pPr>
      <w:pStyle w:val="Kopfzeile"/>
    </w:pPr>
    <w:r>
      <w:rPr>
        <w:b/>
        <w:bCs/>
        <w:noProof/>
        <w:color w:val="A6A6A6" w:themeColor="background1" w:themeShade="A6"/>
        <w:spacing w:val="20"/>
        <w:sz w:val="40"/>
        <w:szCs w:val="40"/>
      </w:rPr>
      <w:drawing>
        <wp:anchor distT="0" distB="0" distL="114300" distR="114300" simplePos="0" relativeHeight="251662336" behindDoc="0" locked="1" layoutInCell="1" allowOverlap="0" wp14:anchorId="5D6C4402" wp14:editId="22A92DED">
          <wp:simplePos x="0" y="0"/>
          <wp:positionH relativeFrom="column">
            <wp:posOffset>-532130</wp:posOffset>
          </wp:positionH>
          <wp:positionV relativeFrom="page">
            <wp:posOffset>-20955</wp:posOffset>
          </wp:positionV>
          <wp:extent cx="7541895" cy="2515870"/>
          <wp:effectExtent l="0" t="0" r="1905" b="0"/>
          <wp:wrapNone/>
          <wp:docPr id="2887726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77269" name="Grafik 28877269"/>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41895" cy="251587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158ED"/>
    <w:multiLevelType w:val="multilevel"/>
    <w:tmpl w:val="A724BD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82E7614"/>
    <w:multiLevelType w:val="hybridMultilevel"/>
    <w:tmpl w:val="757204D0"/>
    <w:lvl w:ilvl="0" w:tplc="0172F4F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D1A566B"/>
    <w:multiLevelType w:val="hybridMultilevel"/>
    <w:tmpl w:val="2098AF74"/>
    <w:lvl w:ilvl="0" w:tplc="CC546214">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 w15:restartNumberingAfterBreak="0">
    <w:nsid w:val="18EF3422"/>
    <w:multiLevelType w:val="hybridMultilevel"/>
    <w:tmpl w:val="AE907346"/>
    <w:lvl w:ilvl="0" w:tplc="04070001">
      <w:numFmt w:val="bullet"/>
      <w:lvlText w:val=""/>
      <w:lvlJc w:val="left"/>
      <w:pPr>
        <w:ind w:left="786" w:hanging="360"/>
      </w:pPr>
      <w:rPr>
        <w:rFonts w:ascii="Symbol" w:eastAsia="Times New Roman" w:hAnsi="Symbol" w:cs="Times New Roman" w:hint="default"/>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4" w15:restartNumberingAfterBreak="0">
    <w:nsid w:val="31F23BC6"/>
    <w:multiLevelType w:val="hybridMultilevel"/>
    <w:tmpl w:val="A664CE9C"/>
    <w:lvl w:ilvl="0" w:tplc="77E61674">
      <w:start w:val="60"/>
      <w:numFmt w:val="bullet"/>
      <w:lvlText w:val="-"/>
      <w:lvlJc w:val="left"/>
      <w:pPr>
        <w:tabs>
          <w:tab w:val="num" w:pos="720"/>
        </w:tabs>
        <w:ind w:left="720" w:hanging="360"/>
      </w:pPr>
      <w:rPr>
        <w:rFonts w:ascii="Arial" w:eastAsia="Times New Roman" w:hAnsi="Arial" w:cs="Aria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6564471"/>
    <w:multiLevelType w:val="hybridMultilevel"/>
    <w:tmpl w:val="1DF822A0"/>
    <w:lvl w:ilvl="0" w:tplc="6182505A">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1715AC6"/>
    <w:multiLevelType w:val="multilevel"/>
    <w:tmpl w:val="35566D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54760538"/>
    <w:multiLevelType w:val="hybridMultilevel"/>
    <w:tmpl w:val="D0A6FC5C"/>
    <w:lvl w:ilvl="0" w:tplc="0407000F">
      <w:start w:val="1"/>
      <w:numFmt w:val="decimal"/>
      <w:lvlText w:val="%1."/>
      <w:lvlJc w:val="left"/>
      <w:pPr>
        <w:tabs>
          <w:tab w:val="num" w:pos="720"/>
        </w:tabs>
        <w:ind w:left="72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0502FCC"/>
    <w:multiLevelType w:val="hybridMultilevel"/>
    <w:tmpl w:val="F81CD332"/>
    <w:lvl w:ilvl="0" w:tplc="A1A6DBB2">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5400D46"/>
    <w:multiLevelType w:val="hybridMultilevel"/>
    <w:tmpl w:val="A704ECAC"/>
    <w:lvl w:ilvl="0" w:tplc="22125AB0">
      <w:start w:val="6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46811FD"/>
    <w:multiLevelType w:val="hybridMultilevel"/>
    <w:tmpl w:val="607A8F46"/>
    <w:lvl w:ilvl="0" w:tplc="04070001">
      <w:numFmt w:val="bullet"/>
      <w:lvlText w:val=""/>
      <w:lvlJc w:val="left"/>
      <w:pPr>
        <w:ind w:left="720" w:hanging="360"/>
      </w:pPr>
      <w:rPr>
        <w:rFonts w:ascii="Symbol" w:eastAsia="Times New Roma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D5620D1"/>
    <w:multiLevelType w:val="multilevel"/>
    <w:tmpl w:val="419A44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139375643">
    <w:abstractNumId w:val="4"/>
  </w:num>
  <w:num w:numId="2" w16cid:durableId="341009027">
    <w:abstractNumId w:val="9"/>
  </w:num>
  <w:num w:numId="3" w16cid:durableId="184025617">
    <w:abstractNumId w:val="5"/>
  </w:num>
  <w:num w:numId="4" w16cid:durableId="1462311363">
    <w:abstractNumId w:val="7"/>
  </w:num>
  <w:num w:numId="5" w16cid:durableId="885604219">
    <w:abstractNumId w:val="8"/>
  </w:num>
  <w:num w:numId="6" w16cid:durableId="1026833256">
    <w:abstractNumId w:val="1"/>
  </w:num>
  <w:num w:numId="7" w16cid:durableId="542714640">
    <w:abstractNumId w:val="3"/>
  </w:num>
  <w:num w:numId="8" w16cid:durableId="1918712587">
    <w:abstractNumId w:val="10"/>
  </w:num>
  <w:num w:numId="9" w16cid:durableId="504436440">
    <w:abstractNumId w:val="2"/>
  </w:num>
  <w:num w:numId="10" w16cid:durableId="933322334">
    <w:abstractNumId w:val="11"/>
  </w:num>
  <w:num w:numId="11" w16cid:durableId="329450021">
    <w:abstractNumId w:val="6"/>
  </w:num>
  <w:num w:numId="12" w16cid:durableId="4635012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noPunctuationKerning/>
  <w:characterSpacingControl w:val="doNotCompress"/>
  <w:hdrShapeDefaults>
    <o:shapedefaults v:ext="edit" spidmax="2050">
      <o:colormru v:ext="edit" colors="#c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FEF"/>
    <w:rsid w:val="00000C4E"/>
    <w:rsid w:val="00003522"/>
    <w:rsid w:val="00003AD3"/>
    <w:rsid w:val="00003D35"/>
    <w:rsid w:val="0000425C"/>
    <w:rsid w:val="000052FA"/>
    <w:rsid w:val="0001097B"/>
    <w:rsid w:val="00012713"/>
    <w:rsid w:val="000163BA"/>
    <w:rsid w:val="00017CE1"/>
    <w:rsid w:val="000209C5"/>
    <w:rsid w:val="00020E3E"/>
    <w:rsid w:val="0002128D"/>
    <w:rsid w:val="00021C51"/>
    <w:rsid w:val="00022F23"/>
    <w:rsid w:val="000249DF"/>
    <w:rsid w:val="00024A90"/>
    <w:rsid w:val="00027889"/>
    <w:rsid w:val="00032AE7"/>
    <w:rsid w:val="00044204"/>
    <w:rsid w:val="00045634"/>
    <w:rsid w:val="0004709A"/>
    <w:rsid w:val="0005059D"/>
    <w:rsid w:val="00050D1E"/>
    <w:rsid w:val="00054189"/>
    <w:rsid w:val="00055C73"/>
    <w:rsid w:val="000562D7"/>
    <w:rsid w:val="000568C7"/>
    <w:rsid w:val="00060719"/>
    <w:rsid w:val="00060B0A"/>
    <w:rsid w:val="00062198"/>
    <w:rsid w:val="00063769"/>
    <w:rsid w:val="000650D4"/>
    <w:rsid w:val="00066E53"/>
    <w:rsid w:val="00070BB0"/>
    <w:rsid w:val="00071554"/>
    <w:rsid w:val="0007263E"/>
    <w:rsid w:val="000752FB"/>
    <w:rsid w:val="000762E1"/>
    <w:rsid w:val="00076D59"/>
    <w:rsid w:val="00081CCC"/>
    <w:rsid w:val="00081E16"/>
    <w:rsid w:val="00082053"/>
    <w:rsid w:val="00083803"/>
    <w:rsid w:val="000876A3"/>
    <w:rsid w:val="00090A55"/>
    <w:rsid w:val="00090EBF"/>
    <w:rsid w:val="000910FE"/>
    <w:rsid w:val="00091393"/>
    <w:rsid w:val="00095D0F"/>
    <w:rsid w:val="00096266"/>
    <w:rsid w:val="00096411"/>
    <w:rsid w:val="00096815"/>
    <w:rsid w:val="000A2AA7"/>
    <w:rsid w:val="000A6222"/>
    <w:rsid w:val="000B0103"/>
    <w:rsid w:val="000B41D5"/>
    <w:rsid w:val="000B6DC4"/>
    <w:rsid w:val="000B74C5"/>
    <w:rsid w:val="000C0829"/>
    <w:rsid w:val="000C0E85"/>
    <w:rsid w:val="000C1780"/>
    <w:rsid w:val="000C3F4F"/>
    <w:rsid w:val="000C4202"/>
    <w:rsid w:val="000C53B5"/>
    <w:rsid w:val="000C6165"/>
    <w:rsid w:val="000C643C"/>
    <w:rsid w:val="000D1684"/>
    <w:rsid w:val="000D4932"/>
    <w:rsid w:val="000D5D8E"/>
    <w:rsid w:val="000D7B39"/>
    <w:rsid w:val="000E01A4"/>
    <w:rsid w:val="000E0302"/>
    <w:rsid w:val="000E2C4C"/>
    <w:rsid w:val="000E4BAA"/>
    <w:rsid w:val="000E4BDB"/>
    <w:rsid w:val="000E560D"/>
    <w:rsid w:val="000E783E"/>
    <w:rsid w:val="000F1FC6"/>
    <w:rsid w:val="000F56D9"/>
    <w:rsid w:val="001017FF"/>
    <w:rsid w:val="00105E8D"/>
    <w:rsid w:val="00106B46"/>
    <w:rsid w:val="00110591"/>
    <w:rsid w:val="00113914"/>
    <w:rsid w:val="00123F7B"/>
    <w:rsid w:val="0012434A"/>
    <w:rsid w:val="0012435F"/>
    <w:rsid w:val="00125C0B"/>
    <w:rsid w:val="00126C97"/>
    <w:rsid w:val="00127627"/>
    <w:rsid w:val="00130CEF"/>
    <w:rsid w:val="001423F9"/>
    <w:rsid w:val="00143C1C"/>
    <w:rsid w:val="001471E2"/>
    <w:rsid w:val="00147DEA"/>
    <w:rsid w:val="001505E0"/>
    <w:rsid w:val="00153C63"/>
    <w:rsid w:val="001546FC"/>
    <w:rsid w:val="00155D63"/>
    <w:rsid w:val="001563A7"/>
    <w:rsid w:val="001574F7"/>
    <w:rsid w:val="00157E07"/>
    <w:rsid w:val="00157E82"/>
    <w:rsid w:val="00160D33"/>
    <w:rsid w:val="001643AA"/>
    <w:rsid w:val="0016640A"/>
    <w:rsid w:val="00171B49"/>
    <w:rsid w:val="00172287"/>
    <w:rsid w:val="00172F4E"/>
    <w:rsid w:val="0017406E"/>
    <w:rsid w:val="00176C94"/>
    <w:rsid w:val="0017709F"/>
    <w:rsid w:val="00182037"/>
    <w:rsid w:val="00185485"/>
    <w:rsid w:val="001857AA"/>
    <w:rsid w:val="00185822"/>
    <w:rsid w:val="001872E0"/>
    <w:rsid w:val="00187D98"/>
    <w:rsid w:val="001927A5"/>
    <w:rsid w:val="00194366"/>
    <w:rsid w:val="00194BD1"/>
    <w:rsid w:val="0019789B"/>
    <w:rsid w:val="00197C36"/>
    <w:rsid w:val="001A2615"/>
    <w:rsid w:val="001A69A9"/>
    <w:rsid w:val="001A6BBF"/>
    <w:rsid w:val="001B1E11"/>
    <w:rsid w:val="001B2FBC"/>
    <w:rsid w:val="001B335C"/>
    <w:rsid w:val="001B4368"/>
    <w:rsid w:val="001B46B5"/>
    <w:rsid w:val="001B7580"/>
    <w:rsid w:val="001C0E3B"/>
    <w:rsid w:val="001C21F2"/>
    <w:rsid w:val="001C2595"/>
    <w:rsid w:val="001C7516"/>
    <w:rsid w:val="001D1133"/>
    <w:rsid w:val="001D3D15"/>
    <w:rsid w:val="001D4474"/>
    <w:rsid w:val="001D4478"/>
    <w:rsid w:val="001D4DAA"/>
    <w:rsid w:val="001D5F52"/>
    <w:rsid w:val="001D6CB9"/>
    <w:rsid w:val="001D7318"/>
    <w:rsid w:val="001D7A52"/>
    <w:rsid w:val="001E029B"/>
    <w:rsid w:val="001E03B7"/>
    <w:rsid w:val="001E04B9"/>
    <w:rsid w:val="001E3B68"/>
    <w:rsid w:val="001E5BD3"/>
    <w:rsid w:val="001E7E3E"/>
    <w:rsid w:val="001F0F02"/>
    <w:rsid w:val="001F48C2"/>
    <w:rsid w:val="001F6743"/>
    <w:rsid w:val="001F733D"/>
    <w:rsid w:val="001F7C9E"/>
    <w:rsid w:val="00200BCE"/>
    <w:rsid w:val="002024ED"/>
    <w:rsid w:val="00202558"/>
    <w:rsid w:val="00202597"/>
    <w:rsid w:val="00203792"/>
    <w:rsid w:val="00205B2B"/>
    <w:rsid w:val="00207116"/>
    <w:rsid w:val="00215243"/>
    <w:rsid w:val="002157C5"/>
    <w:rsid w:val="00216781"/>
    <w:rsid w:val="00216949"/>
    <w:rsid w:val="00221A43"/>
    <w:rsid w:val="002233D6"/>
    <w:rsid w:val="00223E89"/>
    <w:rsid w:val="00225D7D"/>
    <w:rsid w:val="002315E0"/>
    <w:rsid w:val="00232064"/>
    <w:rsid w:val="0023207C"/>
    <w:rsid w:val="00236C3D"/>
    <w:rsid w:val="002376FD"/>
    <w:rsid w:val="002379CA"/>
    <w:rsid w:val="0024108F"/>
    <w:rsid w:val="002424AC"/>
    <w:rsid w:val="00244A3F"/>
    <w:rsid w:val="00246FA9"/>
    <w:rsid w:val="002470D0"/>
    <w:rsid w:val="00250A35"/>
    <w:rsid w:val="00250C91"/>
    <w:rsid w:val="00252E13"/>
    <w:rsid w:val="002536CF"/>
    <w:rsid w:val="00253C51"/>
    <w:rsid w:val="00260683"/>
    <w:rsid w:val="002615C0"/>
    <w:rsid w:val="0026164F"/>
    <w:rsid w:val="00263394"/>
    <w:rsid w:val="0026432C"/>
    <w:rsid w:val="00266E1A"/>
    <w:rsid w:val="0027346D"/>
    <w:rsid w:val="00273CEB"/>
    <w:rsid w:val="0027488E"/>
    <w:rsid w:val="0027711C"/>
    <w:rsid w:val="00280309"/>
    <w:rsid w:val="00281695"/>
    <w:rsid w:val="00282576"/>
    <w:rsid w:val="00283D95"/>
    <w:rsid w:val="0029006F"/>
    <w:rsid w:val="002904AE"/>
    <w:rsid w:val="0029106F"/>
    <w:rsid w:val="0029310D"/>
    <w:rsid w:val="0029347D"/>
    <w:rsid w:val="00295407"/>
    <w:rsid w:val="00296A0A"/>
    <w:rsid w:val="00296CE7"/>
    <w:rsid w:val="002A03F7"/>
    <w:rsid w:val="002A2833"/>
    <w:rsid w:val="002A34A6"/>
    <w:rsid w:val="002A46BB"/>
    <w:rsid w:val="002A670F"/>
    <w:rsid w:val="002A67FE"/>
    <w:rsid w:val="002A75EA"/>
    <w:rsid w:val="002B3C2C"/>
    <w:rsid w:val="002B5020"/>
    <w:rsid w:val="002B6C7B"/>
    <w:rsid w:val="002B6D09"/>
    <w:rsid w:val="002B7328"/>
    <w:rsid w:val="002B7E1F"/>
    <w:rsid w:val="002C10BE"/>
    <w:rsid w:val="002C11FC"/>
    <w:rsid w:val="002C2EA0"/>
    <w:rsid w:val="002C3141"/>
    <w:rsid w:val="002C3BFB"/>
    <w:rsid w:val="002C4435"/>
    <w:rsid w:val="002C6075"/>
    <w:rsid w:val="002C70F8"/>
    <w:rsid w:val="002D65C9"/>
    <w:rsid w:val="002E05D5"/>
    <w:rsid w:val="002E07EE"/>
    <w:rsid w:val="002E157E"/>
    <w:rsid w:val="002E2A89"/>
    <w:rsid w:val="002E50B7"/>
    <w:rsid w:val="002F0650"/>
    <w:rsid w:val="002F2928"/>
    <w:rsid w:val="002F6B67"/>
    <w:rsid w:val="00301531"/>
    <w:rsid w:val="00304CCE"/>
    <w:rsid w:val="0031057C"/>
    <w:rsid w:val="003108A2"/>
    <w:rsid w:val="00311ED7"/>
    <w:rsid w:val="00312700"/>
    <w:rsid w:val="00317A50"/>
    <w:rsid w:val="00317EF9"/>
    <w:rsid w:val="00322D51"/>
    <w:rsid w:val="00323EE4"/>
    <w:rsid w:val="00325ED3"/>
    <w:rsid w:val="003329B0"/>
    <w:rsid w:val="00337180"/>
    <w:rsid w:val="00337CB3"/>
    <w:rsid w:val="003439CB"/>
    <w:rsid w:val="003506CC"/>
    <w:rsid w:val="00351225"/>
    <w:rsid w:val="003515A5"/>
    <w:rsid w:val="003517B0"/>
    <w:rsid w:val="00355589"/>
    <w:rsid w:val="0036063F"/>
    <w:rsid w:val="00362666"/>
    <w:rsid w:val="0036507C"/>
    <w:rsid w:val="00367483"/>
    <w:rsid w:val="00367CED"/>
    <w:rsid w:val="003715D9"/>
    <w:rsid w:val="00371C4A"/>
    <w:rsid w:val="00373736"/>
    <w:rsid w:val="00376DA3"/>
    <w:rsid w:val="0038187C"/>
    <w:rsid w:val="003829E5"/>
    <w:rsid w:val="00382C49"/>
    <w:rsid w:val="003847FA"/>
    <w:rsid w:val="003854DE"/>
    <w:rsid w:val="00385719"/>
    <w:rsid w:val="00385B06"/>
    <w:rsid w:val="00391A03"/>
    <w:rsid w:val="00393279"/>
    <w:rsid w:val="003941D4"/>
    <w:rsid w:val="00394EFA"/>
    <w:rsid w:val="00395000"/>
    <w:rsid w:val="0039523F"/>
    <w:rsid w:val="00395A73"/>
    <w:rsid w:val="003A02BB"/>
    <w:rsid w:val="003B0BC6"/>
    <w:rsid w:val="003B282F"/>
    <w:rsid w:val="003B3E31"/>
    <w:rsid w:val="003C2B47"/>
    <w:rsid w:val="003C6A6E"/>
    <w:rsid w:val="003C6E3F"/>
    <w:rsid w:val="003C7120"/>
    <w:rsid w:val="003D09F7"/>
    <w:rsid w:val="003D19B6"/>
    <w:rsid w:val="003D3B50"/>
    <w:rsid w:val="003E086B"/>
    <w:rsid w:val="003E2959"/>
    <w:rsid w:val="003E29FB"/>
    <w:rsid w:val="003E3A78"/>
    <w:rsid w:val="003E7B52"/>
    <w:rsid w:val="003F21B3"/>
    <w:rsid w:val="003F441E"/>
    <w:rsid w:val="003F5B44"/>
    <w:rsid w:val="00400206"/>
    <w:rsid w:val="00404ABD"/>
    <w:rsid w:val="00404CD6"/>
    <w:rsid w:val="00405194"/>
    <w:rsid w:val="004071E7"/>
    <w:rsid w:val="004104C6"/>
    <w:rsid w:val="00411CAB"/>
    <w:rsid w:val="0041528A"/>
    <w:rsid w:val="00415833"/>
    <w:rsid w:val="004166D5"/>
    <w:rsid w:val="00416BCB"/>
    <w:rsid w:val="00420B7A"/>
    <w:rsid w:val="004224E2"/>
    <w:rsid w:val="00423028"/>
    <w:rsid w:val="004237B2"/>
    <w:rsid w:val="0042593A"/>
    <w:rsid w:val="00427EE0"/>
    <w:rsid w:val="004303D6"/>
    <w:rsid w:val="004306EA"/>
    <w:rsid w:val="00431499"/>
    <w:rsid w:val="00432012"/>
    <w:rsid w:val="0043201A"/>
    <w:rsid w:val="00432496"/>
    <w:rsid w:val="00433D9F"/>
    <w:rsid w:val="00435B50"/>
    <w:rsid w:val="00436400"/>
    <w:rsid w:val="004366BE"/>
    <w:rsid w:val="00441ED8"/>
    <w:rsid w:val="0044207A"/>
    <w:rsid w:val="0044396C"/>
    <w:rsid w:val="00443B77"/>
    <w:rsid w:val="0044579A"/>
    <w:rsid w:val="00451E91"/>
    <w:rsid w:val="00453F93"/>
    <w:rsid w:val="00454319"/>
    <w:rsid w:val="004560BA"/>
    <w:rsid w:val="00457B6E"/>
    <w:rsid w:val="00464046"/>
    <w:rsid w:val="00466258"/>
    <w:rsid w:val="00467FE0"/>
    <w:rsid w:val="004700CF"/>
    <w:rsid w:val="0047198D"/>
    <w:rsid w:val="00474CD5"/>
    <w:rsid w:val="004754CE"/>
    <w:rsid w:val="00475F71"/>
    <w:rsid w:val="00477B88"/>
    <w:rsid w:val="00482641"/>
    <w:rsid w:val="00482B73"/>
    <w:rsid w:val="0048544E"/>
    <w:rsid w:val="004855A0"/>
    <w:rsid w:val="0048660A"/>
    <w:rsid w:val="00486C48"/>
    <w:rsid w:val="00487E60"/>
    <w:rsid w:val="00491289"/>
    <w:rsid w:val="00494241"/>
    <w:rsid w:val="00497A56"/>
    <w:rsid w:val="004A0266"/>
    <w:rsid w:val="004A39D8"/>
    <w:rsid w:val="004B456A"/>
    <w:rsid w:val="004B6671"/>
    <w:rsid w:val="004C0EDF"/>
    <w:rsid w:val="004C119C"/>
    <w:rsid w:val="004C171D"/>
    <w:rsid w:val="004C24BE"/>
    <w:rsid w:val="004C5FF2"/>
    <w:rsid w:val="004D0510"/>
    <w:rsid w:val="004D5D04"/>
    <w:rsid w:val="004D677B"/>
    <w:rsid w:val="004E096B"/>
    <w:rsid w:val="004E3A64"/>
    <w:rsid w:val="004E3BD1"/>
    <w:rsid w:val="004E4CBC"/>
    <w:rsid w:val="004E6E24"/>
    <w:rsid w:val="004E6F28"/>
    <w:rsid w:val="004F14B9"/>
    <w:rsid w:val="004F2D80"/>
    <w:rsid w:val="004F3AF4"/>
    <w:rsid w:val="004F437B"/>
    <w:rsid w:val="004F69D3"/>
    <w:rsid w:val="004F7790"/>
    <w:rsid w:val="00500581"/>
    <w:rsid w:val="0050660B"/>
    <w:rsid w:val="0051068E"/>
    <w:rsid w:val="0051416F"/>
    <w:rsid w:val="005167D4"/>
    <w:rsid w:val="00520295"/>
    <w:rsid w:val="00520A0A"/>
    <w:rsid w:val="00520C66"/>
    <w:rsid w:val="00523808"/>
    <w:rsid w:val="00523EAE"/>
    <w:rsid w:val="005254FD"/>
    <w:rsid w:val="0052557C"/>
    <w:rsid w:val="00525651"/>
    <w:rsid w:val="00525859"/>
    <w:rsid w:val="00525C65"/>
    <w:rsid w:val="0052674B"/>
    <w:rsid w:val="005269A3"/>
    <w:rsid w:val="005279CC"/>
    <w:rsid w:val="00532915"/>
    <w:rsid w:val="00533C02"/>
    <w:rsid w:val="005360F6"/>
    <w:rsid w:val="005362A9"/>
    <w:rsid w:val="005378AE"/>
    <w:rsid w:val="005412EF"/>
    <w:rsid w:val="00545F40"/>
    <w:rsid w:val="00551836"/>
    <w:rsid w:val="00551E74"/>
    <w:rsid w:val="005529E7"/>
    <w:rsid w:val="005537DB"/>
    <w:rsid w:val="00553DDE"/>
    <w:rsid w:val="00557407"/>
    <w:rsid w:val="00557582"/>
    <w:rsid w:val="00565058"/>
    <w:rsid w:val="005670A9"/>
    <w:rsid w:val="00567B6E"/>
    <w:rsid w:val="00570B04"/>
    <w:rsid w:val="00571647"/>
    <w:rsid w:val="005726B8"/>
    <w:rsid w:val="00572D3F"/>
    <w:rsid w:val="00572D7B"/>
    <w:rsid w:val="00574942"/>
    <w:rsid w:val="005767BA"/>
    <w:rsid w:val="00580EA1"/>
    <w:rsid w:val="00581D35"/>
    <w:rsid w:val="0059515D"/>
    <w:rsid w:val="00597544"/>
    <w:rsid w:val="005A064A"/>
    <w:rsid w:val="005A2105"/>
    <w:rsid w:val="005A2358"/>
    <w:rsid w:val="005A31AD"/>
    <w:rsid w:val="005A3BD3"/>
    <w:rsid w:val="005A7E0A"/>
    <w:rsid w:val="005B03EB"/>
    <w:rsid w:val="005B2836"/>
    <w:rsid w:val="005B35F6"/>
    <w:rsid w:val="005B3CCC"/>
    <w:rsid w:val="005B5049"/>
    <w:rsid w:val="005B6060"/>
    <w:rsid w:val="005C19F2"/>
    <w:rsid w:val="005C4305"/>
    <w:rsid w:val="005D05B9"/>
    <w:rsid w:val="005D1571"/>
    <w:rsid w:val="005D2B18"/>
    <w:rsid w:val="005D3CBA"/>
    <w:rsid w:val="005D3E8C"/>
    <w:rsid w:val="005D6598"/>
    <w:rsid w:val="005D7DD8"/>
    <w:rsid w:val="005E2D92"/>
    <w:rsid w:val="005E57F0"/>
    <w:rsid w:val="005E65A1"/>
    <w:rsid w:val="005E71C6"/>
    <w:rsid w:val="005F243A"/>
    <w:rsid w:val="005F57B2"/>
    <w:rsid w:val="006005EB"/>
    <w:rsid w:val="00600F17"/>
    <w:rsid w:val="00603FD6"/>
    <w:rsid w:val="0060421D"/>
    <w:rsid w:val="00604465"/>
    <w:rsid w:val="0060462C"/>
    <w:rsid w:val="00604D4C"/>
    <w:rsid w:val="006050CE"/>
    <w:rsid w:val="00606564"/>
    <w:rsid w:val="0061123B"/>
    <w:rsid w:val="0061436D"/>
    <w:rsid w:val="00615CE8"/>
    <w:rsid w:val="006236C9"/>
    <w:rsid w:val="00625F93"/>
    <w:rsid w:val="00627021"/>
    <w:rsid w:val="0062731B"/>
    <w:rsid w:val="00630F1A"/>
    <w:rsid w:val="006320DF"/>
    <w:rsid w:val="00632878"/>
    <w:rsid w:val="006333E4"/>
    <w:rsid w:val="00634F67"/>
    <w:rsid w:val="006401A9"/>
    <w:rsid w:val="006416FF"/>
    <w:rsid w:val="00642389"/>
    <w:rsid w:val="00642BA2"/>
    <w:rsid w:val="00650CF5"/>
    <w:rsid w:val="00654048"/>
    <w:rsid w:val="006548BD"/>
    <w:rsid w:val="0066021A"/>
    <w:rsid w:val="00662E00"/>
    <w:rsid w:val="006651B6"/>
    <w:rsid w:val="00666529"/>
    <w:rsid w:val="00666D21"/>
    <w:rsid w:val="00667148"/>
    <w:rsid w:val="00673765"/>
    <w:rsid w:val="006754BF"/>
    <w:rsid w:val="006778A5"/>
    <w:rsid w:val="006813D9"/>
    <w:rsid w:val="00681B95"/>
    <w:rsid w:val="00685B4B"/>
    <w:rsid w:val="00690906"/>
    <w:rsid w:val="00690FEF"/>
    <w:rsid w:val="00694702"/>
    <w:rsid w:val="00696E54"/>
    <w:rsid w:val="006A0701"/>
    <w:rsid w:val="006A3349"/>
    <w:rsid w:val="006A5532"/>
    <w:rsid w:val="006A70BD"/>
    <w:rsid w:val="006B1F12"/>
    <w:rsid w:val="006B41FE"/>
    <w:rsid w:val="006C15CD"/>
    <w:rsid w:val="006C4B84"/>
    <w:rsid w:val="006C5B0A"/>
    <w:rsid w:val="006C7575"/>
    <w:rsid w:val="006D1B6C"/>
    <w:rsid w:val="006D2896"/>
    <w:rsid w:val="006D70A4"/>
    <w:rsid w:val="006E10AF"/>
    <w:rsid w:val="006E1BD0"/>
    <w:rsid w:val="006E43F6"/>
    <w:rsid w:val="006E522B"/>
    <w:rsid w:val="006E62B7"/>
    <w:rsid w:val="006F0AD8"/>
    <w:rsid w:val="006F179C"/>
    <w:rsid w:val="006F1F46"/>
    <w:rsid w:val="006F497B"/>
    <w:rsid w:val="00700ADD"/>
    <w:rsid w:val="0070366E"/>
    <w:rsid w:val="00703BA1"/>
    <w:rsid w:val="00703F47"/>
    <w:rsid w:val="00707A86"/>
    <w:rsid w:val="00712C40"/>
    <w:rsid w:val="00713F81"/>
    <w:rsid w:val="007142B2"/>
    <w:rsid w:val="00715126"/>
    <w:rsid w:val="00715747"/>
    <w:rsid w:val="00717A2C"/>
    <w:rsid w:val="00722FD4"/>
    <w:rsid w:val="0072324D"/>
    <w:rsid w:val="00723FC7"/>
    <w:rsid w:val="00731E3F"/>
    <w:rsid w:val="007335E7"/>
    <w:rsid w:val="00734153"/>
    <w:rsid w:val="00734805"/>
    <w:rsid w:val="00735D2F"/>
    <w:rsid w:val="007370BC"/>
    <w:rsid w:val="00740925"/>
    <w:rsid w:val="00742C01"/>
    <w:rsid w:val="00746612"/>
    <w:rsid w:val="00747709"/>
    <w:rsid w:val="00751678"/>
    <w:rsid w:val="00751BFA"/>
    <w:rsid w:val="007540E6"/>
    <w:rsid w:val="00755255"/>
    <w:rsid w:val="00755D5D"/>
    <w:rsid w:val="007567FB"/>
    <w:rsid w:val="0075772E"/>
    <w:rsid w:val="00763DA2"/>
    <w:rsid w:val="00770446"/>
    <w:rsid w:val="00770825"/>
    <w:rsid w:val="00772327"/>
    <w:rsid w:val="0077296E"/>
    <w:rsid w:val="00773E02"/>
    <w:rsid w:val="00775C04"/>
    <w:rsid w:val="00777B3A"/>
    <w:rsid w:val="007840EB"/>
    <w:rsid w:val="00784139"/>
    <w:rsid w:val="007845EF"/>
    <w:rsid w:val="0078612F"/>
    <w:rsid w:val="00786E06"/>
    <w:rsid w:val="007878C7"/>
    <w:rsid w:val="00790C68"/>
    <w:rsid w:val="0079106F"/>
    <w:rsid w:val="00791AC4"/>
    <w:rsid w:val="00791E0E"/>
    <w:rsid w:val="00792A65"/>
    <w:rsid w:val="00795B4C"/>
    <w:rsid w:val="00796DFC"/>
    <w:rsid w:val="007A1A27"/>
    <w:rsid w:val="007A32DE"/>
    <w:rsid w:val="007A4994"/>
    <w:rsid w:val="007A6BB9"/>
    <w:rsid w:val="007A6C39"/>
    <w:rsid w:val="007B447B"/>
    <w:rsid w:val="007B4787"/>
    <w:rsid w:val="007B4FC8"/>
    <w:rsid w:val="007B754E"/>
    <w:rsid w:val="007C0CA0"/>
    <w:rsid w:val="007C4545"/>
    <w:rsid w:val="007D420B"/>
    <w:rsid w:val="007D482F"/>
    <w:rsid w:val="007D74B6"/>
    <w:rsid w:val="007E4D41"/>
    <w:rsid w:val="007E5172"/>
    <w:rsid w:val="007E5B12"/>
    <w:rsid w:val="007F0941"/>
    <w:rsid w:val="007F0B4A"/>
    <w:rsid w:val="007F28AA"/>
    <w:rsid w:val="007F2FF3"/>
    <w:rsid w:val="007F4E99"/>
    <w:rsid w:val="007F67F2"/>
    <w:rsid w:val="007F7FBA"/>
    <w:rsid w:val="00803686"/>
    <w:rsid w:val="00805F61"/>
    <w:rsid w:val="0080615A"/>
    <w:rsid w:val="00811F9A"/>
    <w:rsid w:val="008156E6"/>
    <w:rsid w:val="00815808"/>
    <w:rsid w:val="008178A3"/>
    <w:rsid w:val="00817C49"/>
    <w:rsid w:val="00820805"/>
    <w:rsid w:val="00824086"/>
    <w:rsid w:val="00831041"/>
    <w:rsid w:val="00831905"/>
    <w:rsid w:val="008333C6"/>
    <w:rsid w:val="0083428C"/>
    <w:rsid w:val="0083693D"/>
    <w:rsid w:val="00843B80"/>
    <w:rsid w:val="00844E4F"/>
    <w:rsid w:val="008500FA"/>
    <w:rsid w:val="00850E1E"/>
    <w:rsid w:val="0085102A"/>
    <w:rsid w:val="0085233F"/>
    <w:rsid w:val="00854A60"/>
    <w:rsid w:val="00860212"/>
    <w:rsid w:val="00861F32"/>
    <w:rsid w:val="00865A2E"/>
    <w:rsid w:val="00866483"/>
    <w:rsid w:val="00866A8A"/>
    <w:rsid w:val="00867B2E"/>
    <w:rsid w:val="0087058C"/>
    <w:rsid w:val="008713D4"/>
    <w:rsid w:val="00874365"/>
    <w:rsid w:val="00875173"/>
    <w:rsid w:val="00876FBE"/>
    <w:rsid w:val="00877E75"/>
    <w:rsid w:val="0088100F"/>
    <w:rsid w:val="0088250F"/>
    <w:rsid w:val="00883A97"/>
    <w:rsid w:val="00890BA0"/>
    <w:rsid w:val="00891076"/>
    <w:rsid w:val="00891F84"/>
    <w:rsid w:val="008924CE"/>
    <w:rsid w:val="00893EF3"/>
    <w:rsid w:val="008943DD"/>
    <w:rsid w:val="00895F20"/>
    <w:rsid w:val="008A17FE"/>
    <w:rsid w:val="008A7EA6"/>
    <w:rsid w:val="008B45FA"/>
    <w:rsid w:val="008B7931"/>
    <w:rsid w:val="008C3AA2"/>
    <w:rsid w:val="008C5C22"/>
    <w:rsid w:val="008D139C"/>
    <w:rsid w:val="008D1752"/>
    <w:rsid w:val="008D1EC9"/>
    <w:rsid w:val="008D2B05"/>
    <w:rsid w:val="008D3D7D"/>
    <w:rsid w:val="008D3EBF"/>
    <w:rsid w:val="008D7BFB"/>
    <w:rsid w:val="008E0E8F"/>
    <w:rsid w:val="008E17F6"/>
    <w:rsid w:val="008E21DE"/>
    <w:rsid w:val="008E4314"/>
    <w:rsid w:val="008E684C"/>
    <w:rsid w:val="008E6A96"/>
    <w:rsid w:val="008E730D"/>
    <w:rsid w:val="008F27C0"/>
    <w:rsid w:val="008F2B45"/>
    <w:rsid w:val="008F5361"/>
    <w:rsid w:val="008F61EC"/>
    <w:rsid w:val="008F6EAB"/>
    <w:rsid w:val="008F6EDF"/>
    <w:rsid w:val="008F7ECF"/>
    <w:rsid w:val="009053DA"/>
    <w:rsid w:val="00906895"/>
    <w:rsid w:val="0090725F"/>
    <w:rsid w:val="00911B3E"/>
    <w:rsid w:val="00912563"/>
    <w:rsid w:val="00914064"/>
    <w:rsid w:val="00915093"/>
    <w:rsid w:val="00915FE6"/>
    <w:rsid w:val="00927135"/>
    <w:rsid w:val="009279E2"/>
    <w:rsid w:val="00927E04"/>
    <w:rsid w:val="0093183C"/>
    <w:rsid w:val="0093517B"/>
    <w:rsid w:val="00936DA1"/>
    <w:rsid w:val="00937242"/>
    <w:rsid w:val="00942ED8"/>
    <w:rsid w:val="009430E8"/>
    <w:rsid w:val="009439F6"/>
    <w:rsid w:val="009446DD"/>
    <w:rsid w:val="00945CA5"/>
    <w:rsid w:val="009548CA"/>
    <w:rsid w:val="00954FCF"/>
    <w:rsid w:val="00955532"/>
    <w:rsid w:val="009557C2"/>
    <w:rsid w:val="00956134"/>
    <w:rsid w:val="00957D61"/>
    <w:rsid w:val="0096135D"/>
    <w:rsid w:val="00964277"/>
    <w:rsid w:val="00966A39"/>
    <w:rsid w:val="00966B42"/>
    <w:rsid w:val="00972FE9"/>
    <w:rsid w:val="00977BF3"/>
    <w:rsid w:val="009808E8"/>
    <w:rsid w:val="00987D51"/>
    <w:rsid w:val="00990A33"/>
    <w:rsid w:val="00990C3B"/>
    <w:rsid w:val="009A0CA0"/>
    <w:rsid w:val="009A0E82"/>
    <w:rsid w:val="009A1F9F"/>
    <w:rsid w:val="009A2C89"/>
    <w:rsid w:val="009A370E"/>
    <w:rsid w:val="009A63AA"/>
    <w:rsid w:val="009A6AE6"/>
    <w:rsid w:val="009B0997"/>
    <w:rsid w:val="009B0E6A"/>
    <w:rsid w:val="009B4B44"/>
    <w:rsid w:val="009B69BB"/>
    <w:rsid w:val="009B6AC7"/>
    <w:rsid w:val="009C13DE"/>
    <w:rsid w:val="009C2E49"/>
    <w:rsid w:val="009C425D"/>
    <w:rsid w:val="009C44E9"/>
    <w:rsid w:val="009C4EB4"/>
    <w:rsid w:val="009C6DE2"/>
    <w:rsid w:val="009D171E"/>
    <w:rsid w:val="009D23FE"/>
    <w:rsid w:val="009D255C"/>
    <w:rsid w:val="009D2E2B"/>
    <w:rsid w:val="009D2FF2"/>
    <w:rsid w:val="009D3FCA"/>
    <w:rsid w:val="009D7E9C"/>
    <w:rsid w:val="009E07AD"/>
    <w:rsid w:val="009E1AD8"/>
    <w:rsid w:val="009E573F"/>
    <w:rsid w:val="009E5B6F"/>
    <w:rsid w:val="009E5C05"/>
    <w:rsid w:val="009E7BD9"/>
    <w:rsid w:val="009F13A9"/>
    <w:rsid w:val="009F1900"/>
    <w:rsid w:val="009F239E"/>
    <w:rsid w:val="009F3CC4"/>
    <w:rsid w:val="009F5321"/>
    <w:rsid w:val="009F687D"/>
    <w:rsid w:val="009F6BC5"/>
    <w:rsid w:val="00A02FF4"/>
    <w:rsid w:val="00A0437B"/>
    <w:rsid w:val="00A06EA7"/>
    <w:rsid w:val="00A06FD3"/>
    <w:rsid w:val="00A07A7A"/>
    <w:rsid w:val="00A11E32"/>
    <w:rsid w:val="00A1218B"/>
    <w:rsid w:val="00A127DF"/>
    <w:rsid w:val="00A13F3E"/>
    <w:rsid w:val="00A15A84"/>
    <w:rsid w:val="00A15E71"/>
    <w:rsid w:val="00A21CF2"/>
    <w:rsid w:val="00A21CF7"/>
    <w:rsid w:val="00A22864"/>
    <w:rsid w:val="00A235EC"/>
    <w:rsid w:val="00A246E4"/>
    <w:rsid w:val="00A2620B"/>
    <w:rsid w:val="00A271E0"/>
    <w:rsid w:val="00A2771F"/>
    <w:rsid w:val="00A3706F"/>
    <w:rsid w:val="00A41E4E"/>
    <w:rsid w:val="00A4350E"/>
    <w:rsid w:val="00A44DD7"/>
    <w:rsid w:val="00A46DCD"/>
    <w:rsid w:val="00A5050F"/>
    <w:rsid w:val="00A5168A"/>
    <w:rsid w:val="00A52EBC"/>
    <w:rsid w:val="00A54521"/>
    <w:rsid w:val="00A548B4"/>
    <w:rsid w:val="00A55CB8"/>
    <w:rsid w:val="00A56035"/>
    <w:rsid w:val="00A6039B"/>
    <w:rsid w:val="00A6140E"/>
    <w:rsid w:val="00A62407"/>
    <w:rsid w:val="00A629D7"/>
    <w:rsid w:val="00A634DD"/>
    <w:rsid w:val="00A635C4"/>
    <w:rsid w:val="00A66283"/>
    <w:rsid w:val="00A66827"/>
    <w:rsid w:val="00A75FCF"/>
    <w:rsid w:val="00A873E1"/>
    <w:rsid w:val="00A874B0"/>
    <w:rsid w:val="00A87DAB"/>
    <w:rsid w:val="00A90606"/>
    <w:rsid w:val="00A92C51"/>
    <w:rsid w:val="00A9312A"/>
    <w:rsid w:val="00A946C5"/>
    <w:rsid w:val="00A94A4C"/>
    <w:rsid w:val="00A95FE1"/>
    <w:rsid w:val="00A96AF7"/>
    <w:rsid w:val="00A97622"/>
    <w:rsid w:val="00AA2610"/>
    <w:rsid w:val="00AA5751"/>
    <w:rsid w:val="00AA6BDB"/>
    <w:rsid w:val="00AA7816"/>
    <w:rsid w:val="00AB15D2"/>
    <w:rsid w:val="00AB3BA0"/>
    <w:rsid w:val="00AB5DDB"/>
    <w:rsid w:val="00AB6E56"/>
    <w:rsid w:val="00AC1910"/>
    <w:rsid w:val="00AC3328"/>
    <w:rsid w:val="00AC34BE"/>
    <w:rsid w:val="00AC4175"/>
    <w:rsid w:val="00AC4684"/>
    <w:rsid w:val="00AC5A49"/>
    <w:rsid w:val="00AD00EA"/>
    <w:rsid w:val="00AD0987"/>
    <w:rsid w:val="00AD1BEE"/>
    <w:rsid w:val="00AD1E49"/>
    <w:rsid w:val="00AD44F3"/>
    <w:rsid w:val="00AD56AC"/>
    <w:rsid w:val="00AE3F2D"/>
    <w:rsid w:val="00AE4FFE"/>
    <w:rsid w:val="00AF070F"/>
    <w:rsid w:val="00AF14C1"/>
    <w:rsid w:val="00AF32C3"/>
    <w:rsid w:val="00AF3EB6"/>
    <w:rsid w:val="00AF4E48"/>
    <w:rsid w:val="00AF4F10"/>
    <w:rsid w:val="00AF5930"/>
    <w:rsid w:val="00AF6017"/>
    <w:rsid w:val="00AF63F6"/>
    <w:rsid w:val="00AF7766"/>
    <w:rsid w:val="00B0472C"/>
    <w:rsid w:val="00B054B3"/>
    <w:rsid w:val="00B07043"/>
    <w:rsid w:val="00B11EF4"/>
    <w:rsid w:val="00B13589"/>
    <w:rsid w:val="00B13A50"/>
    <w:rsid w:val="00B13C7A"/>
    <w:rsid w:val="00B174BE"/>
    <w:rsid w:val="00B22646"/>
    <w:rsid w:val="00B22FC1"/>
    <w:rsid w:val="00B23299"/>
    <w:rsid w:val="00B23732"/>
    <w:rsid w:val="00B260A9"/>
    <w:rsid w:val="00B2752F"/>
    <w:rsid w:val="00B27B5F"/>
    <w:rsid w:val="00B31BE6"/>
    <w:rsid w:val="00B32312"/>
    <w:rsid w:val="00B33BFC"/>
    <w:rsid w:val="00B368BA"/>
    <w:rsid w:val="00B4005D"/>
    <w:rsid w:val="00B4517E"/>
    <w:rsid w:val="00B471E0"/>
    <w:rsid w:val="00B51867"/>
    <w:rsid w:val="00B543F9"/>
    <w:rsid w:val="00B556A0"/>
    <w:rsid w:val="00B608B6"/>
    <w:rsid w:val="00B6099B"/>
    <w:rsid w:val="00B61F3F"/>
    <w:rsid w:val="00B621CA"/>
    <w:rsid w:val="00B64120"/>
    <w:rsid w:val="00B64FAD"/>
    <w:rsid w:val="00B66C16"/>
    <w:rsid w:val="00B67253"/>
    <w:rsid w:val="00B701DD"/>
    <w:rsid w:val="00B70A0B"/>
    <w:rsid w:val="00B71BCF"/>
    <w:rsid w:val="00B72572"/>
    <w:rsid w:val="00B744ED"/>
    <w:rsid w:val="00B7454B"/>
    <w:rsid w:val="00B7456E"/>
    <w:rsid w:val="00B81A01"/>
    <w:rsid w:val="00B81DCD"/>
    <w:rsid w:val="00B833D2"/>
    <w:rsid w:val="00B8346C"/>
    <w:rsid w:val="00B83589"/>
    <w:rsid w:val="00B83F39"/>
    <w:rsid w:val="00B83F84"/>
    <w:rsid w:val="00B86B41"/>
    <w:rsid w:val="00B90329"/>
    <w:rsid w:val="00BA1D8E"/>
    <w:rsid w:val="00BA387A"/>
    <w:rsid w:val="00BA7087"/>
    <w:rsid w:val="00BA73D8"/>
    <w:rsid w:val="00BB14AE"/>
    <w:rsid w:val="00BB410D"/>
    <w:rsid w:val="00BB58FC"/>
    <w:rsid w:val="00BB5D96"/>
    <w:rsid w:val="00BB6FFF"/>
    <w:rsid w:val="00BC5A50"/>
    <w:rsid w:val="00BC6551"/>
    <w:rsid w:val="00BC6F5A"/>
    <w:rsid w:val="00BD0D13"/>
    <w:rsid w:val="00BD0DE6"/>
    <w:rsid w:val="00BD2134"/>
    <w:rsid w:val="00BD3583"/>
    <w:rsid w:val="00BD4C93"/>
    <w:rsid w:val="00BD4D58"/>
    <w:rsid w:val="00BE160F"/>
    <w:rsid w:val="00BE1D26"/>
    <w:rsid w:val="00BE2D7E"/>
    <w:rsid w:val="00BE5304"/>
    <w:rsid w:val="00BE554C"/>
    <w:rsid w:val="00BF54DC"/>
    <w:rsid w:val="00BF7ABD"/>
    <w:rsid w:val="00BF7C0A"/>
    <w:rsid w:val="00C01EFA"/>
    <w:rsid w:val="00C04BFF"/>
    <w:rsid w:val="00C1063A"/>
    <w:rsid w:val="00C1153F"/>
    <w:rsid w:val="00C11F81"/>
    <w:rsid w:val="00C151E0"/>
    <w:rsid w:val="00C16C25"/>
    <w:rsid w:val="00C207F8"/>
    <w:rsid w:val="00C20B43"/>
    <w:rsid w:val="00C21BF4"/>
    <w:rsid w:val="00C23ABB"/>
    <w:rsid w:val="00C24387"/>
    <w:rsid w:val="00C24E60"/>
    <w:rsid w:val="00C30ED8"/>
    <w:rsid w:val="00C33C17"/>
    <w:rsid w:val="00C35AEC"/>
    <w:rsid w:val="00C35B56"/>
    <w:rsid w:val="00C36707"/>
    <w:rsid w:val="00C37129"/>
    <w:rsid w:val="00C379B4"/>
    <w:rsid w:val="00C37C37"/>
    <w:rsid w:val="00C4028E"/>
    <w:rsid w:val="00C40596"/>
    <w:rsid w:val="00C43523"/>
    <w:rsid w:val="00C4397B"/>
    <w:rsid w:val="00C47239"/>
    <w:rsid w:val="00C4748D"/>
    <w:rsid w:val="00C50875"/>
    <w:rsid w:val="00C532FD"/>
    <w:rsid w:val="00C565D1"/>
    <w:rsid w:val="00C576C3"/>
    <w:rsid w:val="00C6179E"/>
    <w:rsid w:val="00C62446"/>
    <w:rsid w:val="00C62563"/>
    <w:rsid w:val="00C63D30"/>
    <w:rsid w:val="00C6525B"/>
    <w:rsid w:val="00C6591E"/>
    <w:rsid w:val="00C659F0"/>
    <w:rsid w:val="00C707C0"/>
    <w:rsid w:val="00C72138"/>
    <w:rsid w:val="00C72164"/>
    <w:rsid w:val="00C764D9"/>
    <w:rsid w:val="00C77510"/>
    <w:rsid w:val="00C8031E"/>
    <w:rsid w:val="00C830FB"/>
    <w:rsid w:val="00C83208"/>
    <w:rsid w:val="00C838A9"/>
    <w:rsid w:val="00C83A15"/>
    <w:rsid w:val="00C840D5"/>
    <w:rsid w:val="00C86713"/>
    <w:rsid w:val="00C87196"/>
    <w:rsid w:val="00C9034A"/>
    <w:rsid w:val="00C91911"/>
    <w:rsid w:val="00C94B7D"/>
    <w:rsid w:val="00C96801"/>
    <w:rsid w:val="00CA066C"/>
    <w:rsid w:val="00CA1847"/>
    <w:rsid w:val="00CA2604"/>
    <w:rsid w:val="00CB0D04"/>
    <w:rsid w:val="00CB24F1"/>
    <w:rsid w:val="00CB389C"/>
    <w:rsid w:val="00CB509D"/>
    <w:rsid w:val="00CB6D26"/>
    <w:rsid w:val="00CB7F0E"/>
    <w:rsid w:val="00CC0854"/>
    <w:rsid w:val="00CC0D82"/>
    <w:rsid w:val="00CC1951"/>
    <w:rsid w:val="00CC341B"/>
    <w:rsid w:val="00CC50FF"/>
    <w:rsid w:val="00CC645A"/>
    <w:rsid w:val="00CC715E"/>
    <w:rsid w:val="00CC79C4"/>
    <w:rsid w:val="00CD0352"/>
    <w:rsid w:val="00CD0C9B"/>
    <w:rsid w:val="00CD2396"/>
    <w:rsid w:val="00CD26A3"/>
    <w:rsid w:val="00CD6513"/>
    <w:rsid w:val="00CD6D80"/>
    <w:rsid w:val="00CD7FBF"/>
    <w:rsid w:val="00CE1B3C"/>
    <w:rsid w:val="00CE2D39"/>
    <w:rsid w:val="00CE4CFC"/>
    <w:rsid w:val="00CE6109"/>
    <w:rsid w:val="00CF403C"/>
    <w:rsid w:val="00CF5976"/>
    <w:rsid w:val="00CF6F8A"/>
    <w:rsid w:val="00D03C28"/>
    <w:rsid w:val="00D03C8A"/>
    <w:rsid w:val="00D03F65"/>
    <w:rsid w:val="00D047A1"/>
    <w:rsid w:val="00D05890"/>
    <w:rsid w:val="00D07177"/>
    <w:rsid w:val="00D10B43"/>
    <w:rsid w:val="00D1703F"/>
    <w:rsid w:val="00D21FB7"/>
    <w:rsid w:val="00D22A8A"/>
    <w:rsid w:val="00D22E56"/>
    <w:rsid w:val="00D23181"/>
    <w:rsid w:val="00D247BF"/>
    <w:rsid w:val="00D260DB"/>
    <w:rsid w:val="00D2745E"/>
    <w:rsid w:val="00D31945"/>
    <w:rsid w:val="00D35D08"/>
    <w:rsid w:val="00D373F0"/>
    <w:rsid w:val="00D3792E"/>
    <w:rsid w:val="00D40B5F"/>
    <w:rsid w:val="00D43AC2"/>
    <w:rsid w:val="00D44161"/>
    <w:rsid w:val="00D44F52"/>
    <w:rsid w:val="00D459B9"/>
    <w:rsid w:val="00D45FBE"/>
    <w:rsid w:val="00D5326E"/>
    <w:rsid w:val="00D53E8E"/>
    <w:rsid w:val="00D546B9"/>
    <w:rsid w:val="00D5684E"/>
    <w:rsid w:val="00D609D0"/>
    <w:rsid w:val="00D61D73"/>
    <w:rsid w:val="00D61F69"/>
    <w:rsid w:val="00D65641"/>
    <w:rsid w:val="00D70247"/>
    <w:rsid w:val="00D70325"/>
    <w:rsid w:val="00D70F87"/>
    <w:rsid w:val="00D71424"/>
    <w:rsid w:val="00D744A3"/>
    <w:rsid w:val="00D745F4"/>
    <w:rsid w:val="00D74A81"/>
    <w:rsid w:val="00D75389"/>
    <w:rsid w:val="00D81655"/>
    <w:rsid w:val="00D84DE6"/>
    <w:rsid w:val="00D85556"/>
    <w:rsid w:val="00D86EF2"/>
    <w:rsid w:val="00D87178"/>
    <w:rsid w:val="00D902D2"/>
    <w:rsid w:val="00D90924"/>
    <w:rsid w:val="00D90EF1"/>
    <w:rsid w:val="00DA2467"/>
    <w:rsid w:val="00DA3D8A"/>
    <w:rsid w:val="00DA581F"/>
    <w:rsid w:val="00DA6155"/>
    <w:rsid w:val="00DA7C63"/>
    <w:rsid w:val="00DB65A8"/>
    <w:rsid w:val="00DB70CB"/>
    <w:rsid w:val="00DB7A67"/>
    <w:rsid w:val="00DC12F4"/>
    <w:rsid w:val="00DC21F2"/>
    <w:rsid w:val="00DC31DB"/>
    <w:rsid w:val="00DC4D36"/>
    <w:rsid w:val="00DD03DF"/>
    <w:rsid w:val="00DD11FB"/>
    <w:rsid w:val="00DD5D4A"/>
    <w:rsid w:val="00DD7210"/>
    <w:rsid w:val="00DD7698"/>
    <w:rsid w:val="00DE191A"/>
    <w:rsid w:val="00DE1E84"/>
    <w:rsid w:val="00DE2E6F"/>
    <w:rsid w:val="00DE517D"/>
    <w:rsid w:val="00DE7ECD"/>
    <w:rsid w:val="00DF2351"/>
    <w:rsid w:val="00DF5368"/>
    <w:rsid w:val="00DF5DF0"/>
    <w:rsid w:val="00E03B53"/>
    <w:rsid w:val="00E03D5F"/>
    <w:rsid w:val="00E07232"/>
    <w:rsid w:val="00E106D1"/>
    <w:rsid w:val="00E10EAC"/>
    <w:rsid w:val="00E11F01"/>
    <w:rsid w:val="00E12B29"/>
    <w:rsid w:val="00E14D72"/>
    <w:rsid w:val="00E15507"/>
    <w:rsid w:val="00E15F4F"/>
    <w:rsid w:val="00E16D86"/>
    <w:rsid w:val="00E2113A"/>
    <w:rsid w:val="00E24FBD"/>
    <w:rsid w:val="00E2527B"/>
    <w:rsid w:val="00E27DB4"/>
    <w:rsid w:val="00E32978"/>
    <w:rsid w:val="00E33C01"/>
    <w:rsid w:val="00E35A46"/>
    <w:rsid w:val="00E366DC"/>
    <w:rsid w:val="00E37BA2"/>
    <w:rsid w:val="00E43109"/>
    <w:rsid w:val="00E43726"/>
    <w:rsid w:val="00E43C86"/>
    <w:rsid w:val="00E4500D"/>
    <w:rsid w:val="00E4576A"/>
    <w:rsid w:val="00E50C41"/>
    <w:rsid w:val="00E54869"/>
    <w:rsid w:val="00E554D2"/>
    <w:rsid w:val="00E57957"/>
    <w:rsid w:val="00E642FD"/>
    <w:rsid w:val="00E7074B"/>
    <w:rsid w:val="00E71AB8"/>
    <w:rsid w:val="00E82D64"/>
    <w:rsid w:val="00E85E04"/>
    <w:rsid w:val="00E879EB"/>
    <w:rsid w:val="00E90046"/>
    <w:rsid w:val="00E90929"/>
    <w:rsid w:val="00E9227E"/>
    <w:rsid w:val="00E930A2"/>
    <w:rsid w:val="00E961C6"/>
    <w:rsid w:val="00E971EA"/>
    <w:rsid w:val="00E9779B"/>
    <w:rsid w:val="00EA1B7D"/>
    <w:rsid w:val="00EA3A16"/>
    <w:rsid w:val="00EA50F2"/>
    <w:rsid w:val="00EA6D3B"/>
    <w:rsid w:val="00EA7905"/>
    <w:rsid w:val="00EA7D7B"/>
    <w:rsid w:val="00EB1C53"/>
    <w:rsid w:val="00EB27C2"/>
    <w:rsid w:val="00EB2AC5"/>
    <w:rsid w:val="00EB387B"/>
    <w:rsid w:val="00EB3CC5"/>
    <w:rsid w:val="00EB5F9B"/>
    <w:rsid w:val="00EB6375"/>
    <w:rsid w:val="00EB6DEB"/>
    <w:rsid w:val="00EC1386"/>
    <w:rsid w:val="00EC54C7"/>
    <w:rsid w:val="00ED00C1"/>
    <w:rsid w:val="00ED3B9C"/>
    <w:rsid w:val="00ED5F49"/>
    <w:rsid w:val="00ED70E2"/>
    <w:rsid w:val="00EE333A"/>
    <w:rsid w:val="00EE4819"/>
    <w:rsid w:val="00EE5F50"/>
    <w:rsid w:val="00EF08EE"/>
    <w:rsid w:val="00EF16DE"/>
    <w:rsid w:val="00EF1A85"/>
    <w:rsid w:val="00F00422"/>
    <w:rsid w:val="00F0788F"/>
    <w:rsid w:val="00F07C98"/>
    <w:rsid w:val="00F107E1"/>
    <w:rsid w:val="00F10B93"/>
    <w:rsid w:val="00F1133D"/>
    <w:rsid w:val="00F12AA2"/>
    <w:rsid w:val="00F13C52"/>
    <w:rsid w:val="00F220B9"/>
    <w:rsid w:val="00F22A28"/>
    <w:rsid w:val="00F23137"/>
    <w:rsid w:val="00F23234"/>
    <w:rsid w:val="00F24635"/>
    <w:rsid w:val="00F24EC1"/>
    <w:rsid w:val="00F270EA"/>
    <w:rsid w:val="00F30537"/>
    <w:rsid w:val="00F32AFF"/>
    <w:rsid w:val="00F32D03"/>
    <w:rsid w:val="00F368F1"/>
    <w:rsid w:val="00F42DAB"/>
    <w:rsid w:val="00F43F98"/>
    <w:rsid w:val="00F44266"/>
    <w:rsid w:val="00F51FD7"/>
    <w:rsid w:val="00F5398F"/>
    <w:rsid w:val="00F60E5F"/>
    <w:rsid w:val="00F61798"/>
    <w:rsid w:val="00F6416D"/>
    <w:rsid w:val="00F71AF4"/>
    <w:rsid w:val="00F7252F"/>
    <w:rsid w:val="00F74129"/>
    <w:rsid w:val="00F74826"/>
    <w:rsid w:val="00F76913"/>
    <w:rsid w:val="00F81CB5"/>
    <w:rsid w:val="00F8323D"/>
    <w:rsid w:val="00F83EAE"/>
    <w:rsid w:val="00F84458"/>
    <w:rsid w:val="00F85FA3"/>
    <w:rsid w:val="00F87E7C"/>
    <w:rsid w:val="00F90E84"/>
    <w:rsid w:val="00F920C1"/>
    <w:rsid w:val="00F92B10"/>
    <w:rsid w:val="00F94272"/>
    <w:rsid w:val="00F963B1"/>
    <w:rsid w:val="00F97FEF"/>
    <w:rsid w:val="00FA199E"/>
    <w:rsid w:val="00FB0718"/>
    <w:rsid w:val="00FB3BAE"/>
    <w:rsid w:val="00FB707F"/>
    <w:rsid w:val="00FC2109"/>
    <w:rsid w:val="00FC2E66"/>
    <w:rsid w:val="00FC30A3"/>
    <w:rsid w:val="00FC3F82"/>
    <w:rsid w:val="00FD1D25"/>
    <w:rsid w:val="00FD611D"/>
    <w:rsid w:val="00FD6958"/>
    <w:rsid w:val="00FD6E41"/>
    <w:rsid w:val="00FD7D4E"/>
    <w:rsid w:val="00FE0FE5"/>
    <w:rsid w:val="00FE2ECD"/>
    <w:rsid w:val="00FE3365"/>
    <w:rsid w:val="00FE636F"/>
    <w:rsid w:val="00FE79CB"/>
    <w:rsid w:val="00FF1E71"/>
    <w:rsid w:val="00FF2E4E"/>
    <w:rsid w:val="00FF3DD3"/>
    <w:rsid w:val="00FF4B8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9f"/>
    </o:shapedefaults>
    <o:shapelayout v:ext="edit">
      <o:idmap v:ext="edit" data="2"/>
    </o:shapelayout>
  </w:shapeDefaults>
  <w:decimalSymbol w:val=","/>
  <w:listSeparator w:val=";"/>
  <w14:docId w14:val="4D1402A9"/>
  <w15:docId w15:val="{6457FAAB-4E30-4031-9781-13D2A1218F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BA387A"/>
    <w:pPr>
      <w:spacing w:line="360" w:lineRule="auto"/>
    </w:pPr>
    <w:rPr>
      <w:rFonts w:ascii="Arial" w:hAnsi="Arial"/>
      <w:sz w:val="24"/>
      <w:szCs w:val="24"/>
    </w:rPr>
  </w:style>
  <w:style w:type="paragraph" w:styleId="berschrift1">
    <w:name w:val="heading 1"/>
    <w:basedOn w:val="Standard"/>
    <w:next w:val="Standard"/>
    <w:link w:val="berschrift1Zchn"/>
    <w:qFormat/>
    <w:rsid w:val="00317A50"/>
    <w:pPr>
      <w:keepNext/>
      <w:spacing w:before="240" w:after="60"/>
      <w:outlineLvl w:val="0"/>
    </w:pPr>
    <w:rPr>
      <w:b/>
      <w:bCs/>
      <w:kern w:val="32"/>
      <w:sz w:val="32"/>
      <w:szCs w:val="32"/>
      <w:lang w:val="x-none" w:eastAsia="x-none"/>
    </w:rPr>
  </w:style>
  <w:style w:type="paragraph" w:styleId="berschrift3">
    <w:name w:val="heading 3"/>
    <w:basedOn w:val="Standard"/>
    <w:next w:val="Standard"/>
    <w:qFormat/>
    <w:rsid w:val="00317A50"/>
    <w:pPr>
      <w:keepNext/>
      <w:spacing w:before="240" w:after="60"/>
      <w:outlineLvl w:val="2"/>
    </w:pPr>
    <w:rPr>
      <w:rFonts w:cs="Arial"/>
      <w:b/>
      <w:bCs/>
      <w:sz w:val="26"/>
      <w:szCs w:val="26"/>
    </w:rPr>
  </w:style>
  <w:style w:type="paragraph" w:styleId="berschrift4">
    <w:name w:val="heading 4"/>
    <w:basedOn w:val="Standard"/>
    <w:next w:val="Standard"/>
    <w:qFormat/>
    <w:rsid w:val="00A22864"/>
    <w:pPr>
      <w:keepNext/>
      <w:spacing w:before="240" w:after="60"/>
      <w:outlineLvl w:val="3"/>
    </w:pPr>
    <w:rPr>
      <w:rFonts w:ascii="Times New Roman" w:hAnsi="Times New Roman"/>
      <w:b/>
      <w:bCs/>
      <w:sz w:val="28"/>
      <w:szCs w:val="28"/>
    </w:rPr>
  </w:style>
  <w:style w:type="paragraph" w:styleId="berschrift5">
    <w:name w:val="heading 5"/>
    <w:basedOn w:val="Standard"/>
    <w:next w:val="Standard"/>
    <w:qFormat/>
    <w:rsid w:val="00317A50"/>
    <w:pPr>
      <w:spacing w:before="240" w:after="60"/>
      <w:outlineLvl w:val="4"/>
    </w:pPr>
    <w:rPr>
      <w:b/>
      <w:bCs/>
      <w:i/>
      <w:iCs/>
      <w:sz w:val="26"/>
      <w:szCs w:val="26"/>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BD4C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565058"/>
    <w:pPr>
      <w:tabs>
        <w:tab w:val="center" w:pos="4536"/>
        <w:tab w:val="right" w:pos="9072"/>
      </w:tabs>
    </w:pPr>
  </w:style>
  <w:style w:type="paragraph" w:styleId="Fuzeile">
    <w:name w:val="footer"/>
    <w:basedOn w:val="Standard"/>
    <w:rsid w:val="00565058"/>
    <w:pPr>
      <w:tabs>
        <w:tab w:val="center" w:pos="4536"/>
        <w:tab w:val="right" w:pos="9072"/>
      </w:tabs>
    </w:pPr>
  </w:style>
  <w:style w:type="character" w:styleId="Seitenzahl">
    <w:name w:val="page number"/>
    <w:basedOn w:val="Absatz-Standardschriftart"/>
    <w:rsid w:val="00565058"/>
  </w:style>
  <w:style w:type="paragraph" w:styleId="Textkrper">
    <w:name w:val="Body Text"/>
    <w:basedOn w:val="Standard"/>
    <w:link w:val="TextkrperZchn"/>
    <w:rsid w:val="00317A50"/>
    <w:pPr>
      <w:spacing w:line="240" w:lineRule="auto"/>
    </w:pPr>
    <w:rPr>
      <w:sz w:val="15"/>
      <w:szCs w:val="20"/>
      <w:lang w:val="x-none" w:eastAsia="x-none"/>
    </w:rPr>
  </w:style>
  <w:style w:type="character" w:styleId="Hyperlink">
    <w:name w:val="Hyperlink"/>
    <w:rsid w:val="00317A50"/>
    <w:rPr>
      <w:color w:val="0000FF"/>
      <w:u w:val="single"/>
    </w:rPr>
  </w:style>
  <w:style w:type="paragraph" w:styleId="Sprechblasentext">
    <w:name w:val="Balloon Text"/>
    <w:basedOn w:val="Standard"/>
    <w:semiHidden/>
    <w:rsid w:val="005254FD"/>
    <w:rPr>
      <w:rFonts w:ascii="Tahoma" w:hAnsi="Tahoma" w:cs="Tahoma"/>
      <w:sz w:val="16"/>
      <w:szCs w:val="16"/>
    </w:rPr>
  </w:style>
  <w:style w:type="paragraph" w:styleId="Textkrper-Zeileneinzug">
    <w:name w:val="Body Text Indent"/>
    <w:basedOn w:val="Standard"/>
    <w:rsid w:val="00A22864"/>
    <w:pPr>
      <w:spacing w:after="120"/>
      <w:ind w:left="283"/>
    </w:pPr>
  </w:style>
  <w:style w:type="paragraph" w:styleId="Textkrper2">
    <w:name w:val="Body Text 2"/>
    <w:basedOn w:val="Standard"/>
    <w:rsid w:val="00A22864"/>
    <w:pPr>
      <w:spacing w:after="120" w:line="480" w:lineRule="auto"/>
    </w:pPr>
  </w:style>
  <w:style w:type="character" w:customStyle="1" w:styleId="berschrift1Zchn">
    <w:name w:val="Überschrift 1 Zchn"/>
    <w:link w:val="berschrift1"/>
    <w:rsid w:val="00263394"/>
    <w:rPr>
      <w:rFonts w:ascii="Arial" w:hAnsi="Arial" w:cs="Arial"/>
      <w:b/>
      <w:bCs/>
      <w:kern w:val="32"/>
      <w:sz w:val="32"/>
      <w:szCs w:val="32"/>
    </w:rPr>
  </w:style>
  <w:style w:type="character" w:styleId="Fett">
    <w:name w:val="Strong"/>
    <w:uiPriority w:val="22"/>
    <w:qFormat/>
    <w:rsid w:val="00400206"/>
    <w:rPr>
      <w:b/>
      <w:bCs/>
    </w:rPr>
  </w:style>
  <w:style w:type="paragraph" w:styleId="NurText">
    <w:name w:val="Plain Text"/>
    <w:basedOn w:val="Standard"/>
    <w:link w:val="NurTextZchn"/>
    <w:uiPriority w:val="99"/>
    <w:unhideWhenUsed/>
    <w:rsid w:val="009B4B44"/>
    <w:pPr>
      <w:spacing w:line="240" w:lineRule="auto"/>
    </w:pPr>
    <w:rPr>
      <w:rFonts w:ascii="Consolas" w:hAnsi="Consolas"/>
      <w:sz w:val="21"/>
      <w:szCs w:val="21"/>
      <w:lang w:val="x-none" w:eastAsia="x-none"/>
    </w:rPr>
  </w:style>
  <w:style w:type="character" w:customStyle="1" w:styleId="NurTextZchn">
    <w:name w:val="Nur Text Zchn"/>
    <w:link w:val="NurText"/>
    <w:uiPriority w:val="99"/>
    <w:rsid w:val="009B4B44"/>
    <w:rPr>
      <w:rFonts w:ascii="Consolas" w:hAnsi="Consolas"/>
      <w:sz w:val="21"/>
      <w:szCs w:val="21"/>
    </w:rPr>
  </w:style>
  <w:style w:type="character" w:styleId="Kommentarzeichen">
    <w:name w:val="annotation reference"/>
    <w:rsid w:val="00A66283"/>
    <w:rPr>
      <w:sz w:val="16"/>
      <w:szCs w:val="16"/>
    </w:rPr>
  </w:style>
  <w:style w:type="paragraph" w:styleId="Kommentartext">
    <w:name w:val="annotation text"/>
    <w:basedOn w:val="Standard"/>
    <w:link w:val="KommentartextZchn"/>
    <w:rsid w:val="00A66283"/>
    <w:rPr>
      <w:sz w:val="20"/>
      <w:szCs w:val="20"/>
      <w:lang w:val="x-none" w:eastAsia="x-none"/>
    </w:rPr>
  </w:style>
  <w:style w:type="character" w:customStyle="1" w:styleId="KommentartextZchn">
    <w:name w:val="Kommentartext Zchn"/>
    <w:link w:val="Kommentartext"/>
    <w:rsid w:val="00A66283"/>
    <w:rPr>
      <w:rFonts w:ascii="Arial" w:hAnsi="Arial"/>
    </w:rPr>
  </w:style>
  <w:style w:type="paragraph" w:styleId="Kommentarthema">
    <w:name w:val="annotation subject"/>
    <w:basedOn w:val="Kommentartext"/>
    <w:next w:val="Kommentartext"/>
    <w:link w:val="KommentarthemaZchn"/>
    <w:rsid w:val="00A66283"/>
    <w:rPr>
      <w:b/>
      <w:bCs/>
    </w:rPr>
  </w:style>
  <w:style w:type="character" w:customStyle="1" w:styleId="KommentarthemaZchn">
    <w:name w:val="Kommentarthema Zchn"/>
    <w:link w:val="Kommentarthema"/>
    <w:rsid w:val="00A66283"/>
    <w:rPr>
      <w:rFonts w:ascii="Arial" w:hAnsi="Arial"/>
      <w:b/>
      <w:bCs/>
    </w:rPr>
  </w:style>
  <w:style w:type="character" w:styleId="BesuchterLink">
    <w:name w:val="FollowedHyperlink"/>
    <w:rsid w:val="005D3CBA"/>
    <w:rPr>
      <w:color w:val="800080"/>
      <w:u w:val="single"/>
    </w:rPr>
  </w:style>
  <w:style w:type="character" w:customStyle="1" w:styleId="standard12links">
    <w:name w:val="standard12links"/>
    <w:rsid w:val="00E37BA2"/>
  </w:style>
  <w:style w:type="character" w:customStyle="1" w:styleId="TextkrperZchn">
    <w:name w:val="Textkörper Zchn"/>
    <w:link w:val="Textkrper"/>
    <w:rsid w:val="00945CA5"/>
    <w:rPr>
      <w:rFonts w:ascii="Arial" w:hAnsi="Arial"/>
      <w:sz w:val="15"/>
    </w:rPr>
  </w:style>
  <w:style w:type="paragraph" w:styleId="berarbeitung">
    <w:name w:val="Revision"/>
    <w:hidden/>
    <w:uiPriority w:val="99"/>
    <w:semiHidden/>
    <w:rsid w:val="007567FB"/>
    <w:rPr>
      <w:rFonts w:ascii="Arial" w:hAnsi="Arial"/>
      <w:sz w:val="24"/>
      <w:szCs w:val="24"/>
    </w:rPr>
  </w:style>
  <w:style w:type="character" w:customStyle="1" w:styleId="NichtaufgelsteErwhnung1">
    <w:name w:val="Nicht aufgelöste Erwähnung1"/>
    <w:basedOn w:val="Absatz-Standardschriftart"/>
    <w:uiPriority w:val="99"/>
    <w:semiHidden/>
    <w:unhideWhenUsed/>
    <w:rsid w:val="00DC21F2"/>
    <w:rPr>
      <w:color w:val="605E5C"/>
      <w:shd w:val="clear" w:color="auto" w:fill="E1DFDD"/>
    </w:rPr>
  </w:style>
  <w:style w:type="character" w:styleId="NichtaufgelsteErwhnung">
    <w:name w:val="Unresolved Mention"/>
    <w:basedOn w:val="Absatz-Standardschriftart"/>
    <w:uiPriority w:val="99"/>
    <w:semiHidden/>
    <w:unhideWhenUsed/>
    <w:rsid w:val="00CD0C9B"/>
    <w:rPr>
      <w:color w:val="605E5C"/>
      <w:shd w:val="clear" w:color="auto" w:fill="E1DFDD"/>
    </w:rPr>
  </w:style>
  <w:style w:type="paragraph" w:styleId="StandardWeb">
    <w:name w:val="Normal (Web)"/>
    <w:basedOn w:val="Standard"/>
    <w:uiPriority w:val="99"/>
    <w:unhideWhenUsed/>
    <w:rsid w:val="00194366"/>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903065">
      <w:bodyDiv w:val="1"/>
      <w:marLeft w:val="0"/>
      <w:marRight w:val="0"/>
      <w:marTop w:val="0"/>
      <w:marBottom w:val="0"/>
      <w:divBdr>
        <w:top w:val="none" w:sz="0" w:space="0" w:color="auto"/>
        <w:left w:val="none" w:sz="0" w:space="0" w:color="auto"/>
        <w:bottom w:val="none" w:sz="0" w:space="0" w:color="auto"/>
        <w:right w:val="none" w:sz="0" w:space="0" w:color="auto"/>
      </w:divBdr>
    </w:div>
    <w:div w:id="453135797">
      <w:bodyDiv w:val="1"/>
      <w:marLeft w:val="0"/>
      <w:marRight w:val="0"/>
      <w:marTop w:val="0"/>
      <w:marBottom w:val="0"/>
      <w:divBdr>
        <w:top w:val="none" w:sz="0" w:space="0" w:color="auto"/>
        <w:left w:val="none" w:sz="0" w:space="0" w:color="auto"/>
        <w:bottom w:val="none" w:sz="0" w:space="0" w:color="auto"/>
        <w:right w:val="none" w:sz="0" w:space="0" w:color="auto"/>
      </w:divBdr>
    </w:div>
    <w:div w:id="524949593">
      <w:bodyDiv w:val="1"/>
      <w:marLeft w:val="0"/>
      <w:marRight w:val="0"/>
      <w:marTop w:val="0"/>
      <w:marBottom w:val="0"/>
      <w:divBdr>
        <w:top w:val="none" w:sz="0" w:space="0" w:color="auto"/>
        <w:left w:val="none" w:sz="0" w:space="0" w:color="auto"/>
        <w:bottom w:val="none" w:sz="0" w:space="0" w:color="auto"/>
        <w:right w:val="none" w:sz="0" w:space="0" w:color="auto"/>
      </w:divBdr>
    </w:div>
    <w:div w:id="761535686">
      <w:bodyDiv w:val="1"/>
      <w:marLeft w:val="0"/>
      <w:marRight w:val="0"/>
      <w:marTop w:val="0"/>
      <w:marBottom w:val="0"/>
      <w:divBdr>
        <w:top w:val="none" w:sz="0" w:space="0" w:color="auto"/>
        <w:left w:val="none" w:sz="0" w:space="0" w:color="auto"/>
        <w:bottom w:val="none" w:sz="0" w:space="0" w:color="auto"/>
        <w:right w:val="none" w:sz="0" w:space="0" w:color="auto"/>
      </w:divBdr>
    </w:div>
    <w:div w:id="1556618369">
      <w:bodyDiv w:val="1"/>
      <w:marLeft w:val="0"/>
      <w:marRight w:val="0"/>
      <w:marTop w:val="0"/>
      <w:marBottom w:val="0"/>
      <w:divBdr>
        <w:top w:val="none" w:sz="0" w:space="0" w:color="auto"/>
        <w:left w:val="none" w:sz="0" w:space="0" w:color="auto"/>
        <w:bottom w:val="none" w:sz="0" w:space="0" w:color="auto"/>
        <w:right w:val="none" w:sz="0" w:space="0" w:color="auto"/>
      </w:divBdr>
    </w:div>
    <w:div w:id="1778333555">
      <w:bodyDiv w:val="1"/>
      <w:marLeft w:val="0"/>
      <w:marRight w:val="0"/>
      <w:marTop w:val="0"/>
      <w:marBottom w:val="0"/>
      <w:divBdr>
        <w:top w:val="none" w:sz="0" w:space="0" w:color="auto"/>
        <w:left w:val="none" w:sz="0" w:space="0" w:color="auto"/>
        <w:bottom w:val="none" w:sz="0" w:space="0" w:color="auto"/>
        <w:right w:val="none" w:sz="0" w:space="0" w:color="auto"/>
      </w:divBdr>
    </w:div>
    <w:div w:id="1829587426">
      <w:bodyDiv w:val="1"/>
      <w:marLeft w:val="0"/>
      <w:marRight w:val="0"/>
      <w:marTop w:val="0"/>
      <w:marBottom w:val="0"/>
      <w:divBdr>
        <w:top w:val="none" w:sz="0" w:space="0" w:color="auto"/>
        <w:left w:val="none" w:sz="0" w:space="0" w:color="auto"/>
        <w:bottom w:val="none" w:sz="0" w:space="0" w:color="auto"/>
        <w:right w:val="none" w:sz="0" w:space="0" w:color="auto"/>
      </w:divBdr>
    </w:div>
    <w:div w:id="1921256147">
      <w:bodyDiv w:val="1"/>
      <w:marLeft w:val="0"/>
      <w:marRight w:val="0"/>
      <w:marTop w:val="0"/>
      <w:marBottom w:val="0"/>
      <w:divBdr>
        <w:top w:val="none" w:sz="0" w:space="0" w:color="auto"/>
        <w:left w:val="none" w:sz="0" w:space="0" w:color="auto"/>
        <w:bottom w:val="none" w:sz="0" w:space="0" w:color="auto"/>
        <w:right w:val="none" w:sz="0" w:space="0" w:color="auto"/>
      </w:divBdr>
    </w:div>
    <w:div w:id="2038775192">
      <w:bodyDiv w:val="1"/>
      <w:marLeft w:val="0"/>
      <w:marRight w:val="0"/>
      <w:marTop w:val="0"/>
      <w:marBottom w:val="0"/>
      <w:divBdr>
        <w:top w:val="none" w:sz="0" w:space="0" w:color="auto"/>
        <w:left w:val="none" w:sz="0" w:space="0" w:color="auto"/>
        <w:bottom w:val="none" w:sz="0" w:space="0" w:color="auto"/>
        <w:right w:val="none" w:sz="0" w:space="0" w:color="auto"/>
      </w:divBdr>
    </w:div>
    <w:div w:id="2098793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airflow.de/press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E65391-DE2C-4060-A45D-200BF135EC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612</Words>
  <Characters>3862</Characters>
  <Application>Microsoft Office Word</Application>
  <DocSecurity>0</DocSecurity>
  <Lines>32</Lines>
  <Paragraphs>8</Paragraphs>
  <ScaleCrop>false</ScaleCrop>
  <HeadingPairs>
    <vt:vector size="2" baseType="variant">
      <vt:variant>
        <vt:lpstr>Titel</vt:lpstr>
      </vt:variant>
      <vt:variant>
        <vt:i4>1</vt:i4>
      </vt:variant>
    </vt:vector>
  </HeadingPairs>
  <TitlesOfParts>
    <vt:vector size="1" baseType="lpstr">
      <vt:lpstr>Airflow auf der IFH 2026</vt:lpstr>
    </vt:vector>
  </TitlesOfParts>
  <Company>Airflow Lufttechnik GmbH</Company>
  <LinksUpToDate>false</LinksUpToDate>
  <CharactersWithSpaces>4466</CharactersWithSpaces>
  <SharedDoc>false</SharedDoc>
  <HLinks>
    <vt:vector size="24" baseType="variant">
      <vt:variant>
        <vt:i4>6815867</vt:i4>
      </vt:variant>
      <vt:variant>
        <vt:i4>9</vt:i4>
      </vt:variant>
      <vt:variant>
        <vt:i4>0</vt:i4>
      </vt:variant>
      <vt:variant>
        <vt:i4>5</vt:i4>
      </vt:variant>
      <vt:variant>
        <vt:lpwstr>http://www.airflow.de/</vt:lpwstr>
      </vt:variant>
      <vt:variant>
        <vt:lpwstr/>
      </vt:variant>
      <vt:variant>
        <vt:i4>393255</vt:i4>
      </vt:variant>
      <vt:variant>
        <vt:i4>6</vt:i4>
      </vt:variant>
      <vt:variant>
        <vt:i4>0</vt:i4>
      </vt:variant>
      <vt:variant>
        <vt:i4>5</vt:i4>
      </vt:variant>
      <vt:variant>
        <vt:lpwstr>mailto:info@airflow.de</vt:lpwstr>
      </vt:variant>
      <vt:variant>
        <vt:lpwstr/>
      </vt:variant>
      <vt:variant>
        <vt:i4>4587535</vt:i4>
      </vt:variant>
      <vt:variant>
        <vt:i4>3</vt:i4>
      </vt:variant>
      <vt:variant>
        <vt:i4>0</vt:i4>
      </vt:variant>
      <vt:variant>
        <vt:i4>5</vt:i4>
      </vt:variant>
      <vt:variant>
        <vt:lpwstr>http://www.airflow.de/de/Downloads/Software.html</vt:lpwstr>
      </vt:variant>
      <vt:variant>
        <vt:lpwstr/>
      </vt:variant>
      <vt:variant>
        <vt:i4>4587535</vt:i4>
      </vt:variant>
      <vt:variant>
        <vt:i4>0</vt:i4>
      </vt:variant>
      <vt:variant>
        <vt:i4>0</vt:i4>
      </vt:variant>
      <vt:variant>
        <vt:i4>5</vt:i4>
      </vt:variant>
      <vt:variant>
        <vt:lpwstr>http://www.airflow.de/de/Downloads/Software.html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Airflow auf der IFH 2026</dc:title>
  <dc:subject>Presseinformation</dc:subject>
  <dc:creator>Benedikt Pauls</dc:creator>
  <cp:lastModifiedBy>Simone Steinfartz | AIRFLOW Lufttechnik GmbH</cp:lastModifiedBy>
  <cp:revision>2</cp:revision>
  <cp:lastPrinted>2016-10-17T09:59:00Z</cp:lastPrinted>
  <dcterms:created xsi:type="dcterms:W3CDTF">2026-08-17T10:32:00Z</dcterms:created>
  <dcterms:modified xsi:type="dcterms:W3CDTF">2026-08-17T10:32:00Z</dcterms:modified>
  <cp:category>Presseinformation</cp:category>
</cp:coreProperties>
</file>