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9F921C" w14:textId="09704DB5" w:rsidR="001F0F02" w:rsidRDefault="001F0F02" w:rsidP="00B8346C">
      <w:pPr>
        <w:pStyle w:val="Kopfzeile"/>
        <w:rPr>
          <w:b/>
          <w:bCs/>
          <w:color w:val="A6A6A6" w:themeColor="background1" w:themeShade="A6"/>
          <w:spacing w:val="20"/>
          <w:sz w:val="40"/>
          <w:szCs w:val="40"/>
        </w:rPr>
      </w:pPr>
    </w:p>
    <w:p w14:paraId="15F6EAC4" w14:textId="5FAEE0E1" w:rsidR="001F0F02" w:rsidRDefault="001F0F02" w:rsidP="00B8346C">
      <w:pPr>
        <w:pStyle w:val="Kopfzeile"/>
        <w:rPr>
          <w:b/>
          <w:bCs/>
          <w:color w:val="A6A6A6" w:themeColor="background1" w:themeShade="A6"/>
          <w:spacing w:val="20"/>
          <w:sz w:val="40"/>
          <w:szCs w:val="40"/>
        </w:rPr>
      </w:pPr>
    </w:p>
    <w:p w14:paraId="5A788953" w14:textId="53FFE16F" w:rsidR="001F0F02" w:rsidRDefault="001F0F02" w:rsidP="00B8346C">
      <w:pPr>
        <w:pStyle w:val="Kopfzeile"/>
        <w:rPr>
          <w:b/>
          <w:bCs/>
          <w:color w:val="A6A6A6" w:themeColor="background1" w:themeShade="A6"/>
          <w:spacing w:val="20"/>
          <w:sz w:val="40"/>
          <w:szCs w:val="40"/>
        </w:rPr>
      </w:pPr>
    </w:p>
    <w:p w14:paraId="1FFFA757" w14:textId="1C830B0C" w:rsidR="001F0F02" w:rsidRDefault="001F0F02" w:rsidP="00B8346C">
      <w:pPr>
        <w:pStyle w:val="Kopfzeile"/>
        <w:rPr>
          <w:b/>
          <w:bCs/>
          <w:color w:val="A6A6A6" w:themeColor="background1" w:themeShade="A6"/>
          <w:spacing w:val="20"/>
          <w:sz w:val="40"/>
          <w:szCs w:val="40"/>
        </w:rPr>
      </w:pPr>
      <w:r w:rsidRPr="00CD7FBF">
        <w:rPr>
          <w:b/>
          <w:bCs/>
          <w:noProof/>
          <w:color w:val="A6A6A6" w:themeColor="background1" w:themeShade="A6"/>
          <w:spacing w:val="20"/>
        </w:rPr>
        <w:drawing>
          <wp:anchor distT="0" distB="0" distL="114300" distR="114300" simplePos="0" relativeHeight="251659264" behindDoc="0" locked="1" layoutInCell="1" allowOverlap="0" wp14:anchorId="313F9420" wp14:editId="51239922">
            <wp:simplePos x="0" y="0"/>
            <wp:positionH relativeFrom="column">
              <wp:posOffset>4669155</wp:posOffset>
            </wp:positionH>
            <wp:positionV relativeFrom="page">
              <wp:posOffset>2827655</wp:posOffset>
            </wp:positionV>
            <wp:extent cx="1907540" cy="294640"/>
            <wp:effectExtent l="0" t="0" r="0" b="0"/>
            <wp:wrapNone/>
            <wp:docPr id="1999353894"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955301" name="Bild 5"/>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907540" cy="294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FA03C0" w14:textId="36D43B62" w:rsidR="00B8346C" w:rsidRDefault="00B8346C" w:rsidP="00B8346C">
      <w:pPr>
        <w:pStyle w:val="Kopfzeile"/>
        <w:rPr>
          <w:b/>
          <w:bCs/>
          <w:color w:val="A6A6A6" w:themeColor="background1" w:themeShade="A6"/>
          <w:spacing w:val="20"/>
          <w:sz w:val="40"/>
          <w:szCs w:val="40"/>
        </w:rPr>
      </w:pPr>
      <w:r w:rsidRPr="00CD7FBF">
        <w:rPr>
          <w:b/>
          <w:bCs/>
          <w:color w:val="A6A6A6" w:themeColor="background1" w:themeShade="A6"/>
          <w:spacing w:val="20"/>
          <w:sz w:val="40"/>
          <w:szCs w:val="40"/>
        </w:rPr>
        <w:t>PRESSEINFORMATION</w:t>
      </w:r>
    </w:p>
    <w:p w14:paraId="01B7A196" w14:textId="6D01021F" w:rsidR="00F84458" w:rsidRPr="00F84458" w:rsidRDefault="00F84458" w:rsidP="00B8346C">
      <w:pPr>
        <w:pStyle w:val="Kopfzeile"/>
        <w:rPr>
          <w:b/>
          <w:bCs/>
          <w:color w:val="A6A6A6" w:themeColor="background1" w:themeShade="A6"/>
          <w:spacing w:val="20"/>
          <w:sz w:val="32"/>
          <w:szCs w:val="32"/>
        </w:rPr>
      </w:pPr>
    </w:p>
    <w:p w14:paraId="675B4D39" w14:textId="5E33CAFC" w:rsidR="00F84458" w:rsidRDefault="00F84458" w:rsidP="00F84458">
      <w:pPr>
        <w:tabs>
          <w:tab w:val="right" w:pos="10206"/>
        </w:tabs>
        <w:ind w:right="282"/>
        <w:rPr>
          <w:b/>
          <w:bCs/>
          <w:noProof/>
          <w:sz w:val="18"/>
          <w:szCs w:val="18"/>
          <w:u w:val="single"/>
        </w:rPr>
      </w:pPr>
      <w:r w:rsidRPr="00D70F87">
        <w:rPr>
          <w:b/>
          <w:bCs/>
          <w:noProof/>
          <w:sz w:val="18"/>
          <w:szCs w:val="18"/>
          <w:u w:val="single"/>
        </w:rPr>
        <w:t>Pressekontak</w:t>
      </w:r>
      <w:r>
        <w:rPr>
          <w:b/>
          <w:bCs/>
          <w:noProof/>
          <w:sz w:val="18"/>
          <w:szCs w:val="18"/>
          <w:u w:val="single"/>
        </w:rPr>
        <w:t>t</w:t>
      </w:r>
      <w:r w:rsidRPr="00B8346C">
        <w:rPr>
          <w:b/>
          <w:bCs/>
          <w:noProof/>
          <w:sz w:val="18"/>
          <w:szCs w:val="18"/>
        </w:rPr>
        <w:tab/>
      </w:r>
      <w:r w:rsidRPr="00D70F87">
        <w:rPr>
          <w:b/>
          <w:bCs/>
          <w:noProof/>
          <w:sz w:val="18"/>
          <w:szCs w:val="18"/>
          <w:u w:val="single"/>
        </w:rPr>
        <w:t>Redaktion</w:t>
      </w:r>
    </w:p>
    <w:p w14:paraId="34AE73CD" w14:textId="4ED082AA" w:rsidR="00F84458" w:rsidRDefault="00F84458" w:rsidP="00F84458">
      <w:pPr>
        <w:tabs>
          <w:tab w:val="right" w:pos="10206"/>
        </w:tabs>
        <w:spacing w:line="240" w:lineRule="auto"/>
        <w:ind w:right="282"/>
        <w:rPr>
          <w:noProof/>
          <w:sz w:val="18"/>
          <w:szCs w:val="18"/>
        </w:rPr>
      </w:pPr>
      <w:r w:rsidRPr="00D70F87">
        <w:rPr>
          <w:noProof/>
          <w:sz w:val="18"/>
          <w:szCs w:val="18"/>
        </w:rPr>
        <w:t>Airflow Lufttechnik GmbH</w:t>
      </w:r>
      <w:r>
        <w:rPr>
          <w:noProof/>
          <w:sz w:val="18"/>
          <w:szCs w:val="18"/>
        </w:rPr>
        <w:tab/>
        <w:t>Blue Moon CC</w:t>
      </w:r>
      <w:r>
        <w:rPr>
          <w:noProof/>
          <w:sz w:val="18"/>
          <w:szCs w:val="18"/>
        </w:rPr>
        <w:br/>
        <w:t>Wolbersacker 16</w:t>
      </w:r>
      <w:r>
        <w:rPr>
          <w:noProof/>
          <w:sz w:val="18"/>
          <w:szCs w:val="18"/>
        </w:rPr>
        <w:tab/>
        <w:t>Friedrichstr. 8</w:t>
      </w:r>
      <w:r>
        <w:rPr>
          <w:noProof/>
          <w:sz w:val="18"/>
          <w:szCs w:val="18"/>
        </w:rPr>
        <w:br/>
        <w:t>53359 Rheinbach</w:t>
      </w:r>
      <w:r>
        <w:rPr>
          <w:noProof/>
          <w:sz w:val="18"/>
          <w:szCs w:val="18"/>
        </w:rPr>
        <w:tab/>
        <w:t>41460 Neuss</w:t>
      </w:r>
    </w:p>
    <w:p w14:paraId="239D4F20" w14:textId="1D66CB15" w:rsidR="00F84458" w:rsidRDefault="00F84458" w:rsidP="00F84458">
      <w:pPr>
        <w:tabs>
          <w:tab w:val="right" w:pos="10206"/>
        </w:tabs>
        <w:spacing w:line="240" w:lineRule="auto"/>
        <w:ind w:right="282"/>
        <w:rPr>
          <w:noProof/>
          <w:sz w:val="18"/>
          <w:szCs w:val="18"/>
        </w:rPr>
      </w:pPr>
      <w:r w:rsidRPr="00D70F87">
        <w:rPr>
          <w:noProof/>
          <w:sz w:val="18"/>
          <w:szCs w:val="18"/>
        </w:rPr>
        <w:br/>
        <w:t>Simone Stei</w:t>
      </w:r>
      <w:r>
        <w:rPr>
          <w:noProof/>
          <w:sz w:val="18"/>
          <w:szCs w:val="18"/>
        </w:rPr>
        <w:t>nfartz</w:t>
      </w:r>
      <w:r w:rsidRPr="00405194">
        <w:rPr>
          <w:noProof/>
          <w:sz w:val="18"/>
          <w:szCs w:val="18"/>
        </w:rPr>
        <w:t xml:space="preserve"> </w:t>
      </w:r>
      <w:r>
        <w:rPr>
          <w:noProof/>
          <w:sz w:val="18"/>
          <w:szCs w:val="18"/>
        </w:rPr>
        <w:tab/>
        <w:t>Franziska Brinkmeyer</w:t>
      </w:r>
      <w:r>
        <w:rPr>
          <w:noProof/>
          <w:sz w:val="18"/>
          <w:szCs w:val="18"/>
        </w:rPr>
        <w:br/>
        <w:t xml:space="preserve">Tel.: 02226 9205-32 </w:t>
      </w:r>
      <w:r>
        <w:rPr>
          <w:noProof/>
          <w:sz w:val="18"/>
          <w:szCs w:val="18"/>
        </w:rPr>
        <w:tab/>
        <w:t>Tel.: 0</w:t>
      </w:r>
      <w:r w:rsidRPr="00405194">
        <w:rPr>
          <w:noProof/>
          <w:sz w:val="18"/>
          <w:szCs w:val="18"/>
        </w:rPr>
        <w:t>2131 6615669</w:t>
      </w:r>
      <w:r>
        <w:rPr>
          <w:noProof/>
          <w:sz w:val="18"/>
          <w:szCs w:val="18"/>
        </w:rPr>
        <w:br/>
        <w:t xml:space="preserve">Email: </w:t>
      </w:r>
      <w:r w:rsidRPr="00405194">
        <w:rPr>
          <w:noProof/>
          <w:sz w:val="18"/>
          <w:szCs w:val="18"/>
        </w:rPr>
        <w:t>simone.steinfartz@airflow.de</w:t>
      </w:r>
      <w:r>
        <w:rPr>
          <w:noProof/>
          <w:sz w:val="18"/>
          <w:szCs w:val="18"/>
        </w:rPr>
        <w:tab/>
        <w:t>Email: f</w:t>
      </w:r>
      <w:r w:rsidRPr="00405194">
        <w:rPr>
          <w:noProof/>
          <w:sz w:val="18"/>
          <w:szCs w:val="18"/>
        </w:rPr>
        <w:t>.</w:t>
      </w:r>
      <w:r>
        <w:rPr>
          <w:noProof/>
          <w:sz w:val="18"/>
          <w:szCs w:val="18"/>
        </w:rPr>
        <w:t>b</w:t>
      </w:r>
      <w:r w:rsidRPr="00405194">
        <w:rPr>
          <w:noProof/>
          <w:sz w:val="18"/>
          <w:szCs w:val="18"/>
        </w:rPr>
        <w:t>rinkmeyer@bluemoon.de</w:t>
      </w:r>
      <w:r>
        <w:rPr>
          <w:noProof/>
          <w:sz w:val="18"/>
          <w:szCs w:val="18"/>
        </w:rPr>
        <w:br/>
      </w:r>
    </w:p>
    <w:p w14:paraId="14977B8F" w14:textId="5C28C1FA" w:rsidR="00F84458" w:rsidRDefault="00F84458" w:rsidP="00F84458">
      <w:pPr>
        <w:tabs>
          <w:tab w:val="right" w:pos="6804"/>
        </w:tabs>
        <w:spacing w:line="240" w:lineRule="auto"/>
        <w:ind w:right="3684"/>
        <w:rPr>
          <w:noProof/>
          <w:sz w:val="18"/>
          <w:szCs w:val="18"/>
        </w:rPr>
      </w:pPr>
    </w:p>
    <w:p w14:paraId="4F46FED4" w14:textId="1FDB6AD4" w:rsidR="00F84458" w:rsidRPr="00457B6E" w:rsidRDefault="00F84458" w:rsidP="00F84458">
      <w:pPr>
        <w:tabs>
          <w:tab w:val="right" w:pos="6804"/>
        </w:tabs>
        <w:spacing w:line="240" w:lineRule="auto"/>
        <w:ind w:right="3684"/>
        <w:rPr>
          <w:noProof/>
          <w:sz w:val="18"/>
          <w:szCs w:val="18"/>
        </w:rPr>
      </w:pPr>
    </w:p>
    <w:p w14:paraId="6D9D768D" w14:textId="2023EE40" w:rsidR="00405194" w:rsidRPr="00AD56AC" w:rsidRDefault="00F84458" w:rsidP="00000C4E">
      <w:pPr>
        <w:ind w:right="3684"/>
        <w:rPr>
          <w:rFonts w:cs="Arial"/>
          <w:bCs/>
          <w:sz w:val="32"/>
          <w:szCs w:val="32"/>
        </w:rPr>
      </w:pPr>
      <w:r w:rsidRPr="00AD56AC">
        <w:rPr>
          <w:b/>
          <w:noProof/>
          <w:sz w:val="32"/>
          <w:szCs w:val="32"/>
        </w:rPr>
        <mc:AlternateContent>
          <mc:Choice Requires="wps">
            <w:drawing>
              <wp:anchor distT="45720" distB="45720" distL="114300" distR="114300" simplePos="0" relativeHeight="251664384" behindDoc="0" locked="0" layoutInCell="1" allowOverlap="1" wp14:anchorId="6012440D" wp14:editId="2719FC3A">
                <wp:simplePos x="0" y="0"/>
                <wp:positionH relativeFrom="column">
                  <wp:posOffset>4679315</wp:posOffset>
                </wp:positionH>
                <wp:positionV relativeFrom="paragraph">
                  <wp:posOffset>10795</wp:posOffset>
                </wp:positionV>
                <wp:extent cx="2339340" cy="4352925"/>
                <wp:effectExtent l="0" t="0" r="3810" b="9525"/>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9340" cy="4352925"/>
                        </a:xfrm>
                        <a:prstGeom prst="rect">
                          <a:avLst/>
                        </a:prstGeom>
                        <a:solidFill>
                          <a:srgbClr val="FFFFFF"/>
                        </a:solidFill>
                        <a:ln w="9525">
                          <a:noFill/>
                          <a:miter lim="800000"/>
                          <a:headEnd/>
                          <a:tailEnd/>
                        </a:ln>
                      </wps:spPr>
                      <wps:txbx>
                        <w:txbxContent>
                          <w:p w14:paraId="760D1C38" w14:textId="32D76113" w:rsidR="003515A5" w:rsidRPr="003515A5" w:rsidRDefault="003515A5" w:rsidP="00457B6E">
                            <w:pPr>
                              <w:ind w:left="284" w:right="393"/>
                              <w:rPr>
                                <w:sz w:val="14"/>
                                <w:szCs w:val="14"/>
                              </w:rPr>
                            </w:pPr>
                            <w:r w:rsidRPr="003515A5">
                              <w:rPr>
                                <w:noProof/>
                              </w:rPr>
                              <w:drawing>
                                <wp:inline distT="0" distB="0" distL="0" distR="0" wp14:anchorId="4EC81B0E" wp14:editId="037C5885">
                                  <wp:extent cx="1620000" cy="1209600"/>
                                  <wp:effectExtent l="0" t="0" r="0" b="0"/>
                                  <wp:docPr id="152694136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0000" cy="1209600"/>
                                          </a:xfrm>
                                          <a:prstGeom prst="rect">
                                            <a:avLst/>
                                          </a:prstGeom>
                                          <a:noFill/>
                                          <a:ln>
                                            <a:noFill/>
                                          </a:ln>
                                        </pic:spPr>
                                      </pic:pic>
                                    </a:graphicData>
                                  </a:graphic>
                                </wp:inline>
                              </w:drawing>
                            </w:r>
                          </w:p>
                          <w:p w14:paraId="50F60D1F" w14:textId="771197F7" w:rsidR="003515A5" w:rsidRDefault="003515A5" w:rsidP="00457B6E">
                            <w:pPr>
                              <w:ind w:left="284" w:right="393"/>
                              <w:rPr>
                                <w:rFonts w:cs="Arial"/>
                                <w:color w:val="000000" w:themeColor="text1"/>
                                <w:sz w:val="14"/>
                                <w:szCs w:val="14"/>
                                <w:shd w:val="clear" w:color="auto" w:fill="FFFFFF"/>
                              </w:rPr>
                            </w:pPr>
                            <w:r w:rsidRPr="003515A5">
                              <w:rPr>
                                <w:rFonts w:cs="Arial"/>
                                <w:color w:val="000000" w:themeColor="text1"/>
                                <w:sz w:val="14"/>
                                <w:szCs w:val="14"/>
                                <w:shd w:val="clear" w:color="auto" w:fill="FFFFFF"/>
                              </w:rPr>
                              <w:t>Um den Kindern der Kinderkrippe Wildeck ein gesundes Raumklima bieten zu können, wurden beim Neubau von Anfang an moderne Lüftungsgeräte miteingeplant.</w:t>
                            </w:r>
                          </w:p>
                          <w:p w14:paraId="5C0E5089" w14:textId="77777777" w:rsidR="003515A5" w:rsidRDefault="003515A5" w:rsidP="00457B6E">
                            <w:pPr>
                              <w:ind w:left="284" w:right="393"/>
                              <w:rPr>
                                <w:rFonts w:cs="Arial"/>
                                <w:color w:val="000000" w:themeColor="text1"/>
                                <w:sz w:val="14"/>
                                <w:szCs w:val="14"/>
                                <w:shd w:val="clear" w:color="auto" w:fill="FFFFFF"/>
                              </w:rPr>
                            </w:pPr>
                          </w:p>
                          <w:p w14:paraId="74F9C831" w14:textId="4BCF6038" w:rsidR="003515A5" w:rsidRDefault="003515A5" w:rsidP="00457B6E">
                            <w:pPr>
                              <w:ind w:left="284" w:right="393"/>
                              <w:rPr>
                                <w:rFonts w:cs="Arial"/>
                                <w:color w:val="000000" w:themeColor="text1"/>
                                <w:sz w:val="14"/>
                                <w:szCs w:val="14"/>
                                <w:shd w:val="clear" w:color="auto" w:fill="FFFFFF"/>
                              </w:rPr>
                            </w:pPr>
                            <w:r w:rsidRPr="00FB5BD5">
                              <w:rPr>
                                <w:rFonts w:cs="Arial"/>
                                <w:noProof/>
                                <w:color w:val="000000" w:themeColor="text1"/>
                                <w:sz w:val="22"/>
                                <w:szCs w:val="22"/>
                                <w:shd w:val="clear" w:color="auto" w:fill="FFFFFF"/>
                              </w:rPr>
                              <w:drawing>
                                <wp:inline distT="0" distB="0" distL="0" distR="0" wp14:anchorId="6DAB25D3" wp14:editId="545C9A77">
                                  <wp:extent cx="1620000" cy="1015200"/>
                                  <wp:effectExtent l="0" t="0" r="0" b="0"/>
                                  <wp:docPr id="11574808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480869" name=""/>
                                          <pic:cNvPicPr/>
                                        </pic:nvPicPr>
                                        <pic:blipFill>
                                          <a:blip r:embed="rId10"/>
                                          <a:stretch>
                                            <a:fillRect/>
                                          </a:stretch>
                                        </pic:blipFill>
                                        <pic:spPr>
                                          <a:xfrm>
                                            <a:off x="0" y="0"/>
                                            <a:ext cx="1620000" cy="1015200"/>
                                          </a:xfrm>
                                          <a:prstGeom prst="rect">
                                            <a:avLst/>
                                          </a:prstGeom>
                                        </pic:spPr>
                                      </pic:pic>
                                    </a:graphicData>
                                  </a:graphic>
                                </wp:inline>
                              </w:drawing>
                            </w:r>
                          </w:p>
                          <w:p w14:paraId="694B2E99" w14:textId="77777777" w:rsidR="003515A5" w:rsidRPr="003515A5" w:rsidRDefault="003515A5" w:rsidP="00457B6E">
                            <w:pPr>
                              <w:ind w:left="284" w:right="393"/>
                              <w:rPr>
                                <w:rFonts w:cs="Arial"/>
                                <w:color w:val="000000" w:themeColor="text1"/>
                                <w:sz w:val="14"/>
                                <w:szCs w:val="14"/>
                                <w:shd w:val="clear" w:color="auto" w:fill="FFFFFF"/>
                              </w:rPr>
                            </w:pPr>
                            <w:r w:rsidRPr="003515A5">
                              <w:rPr>
                                <w:rFonts w:cs="Arial"/>
                                <w:color w:val="000000" w:themeColor="text1"/>
                                <w:sz w:val="14"/>
                                <w:szCs w:val="14"/>
                                <w:shd w:val="clear" w:color="auto" w:fill="FFFFFF"/>
                              </w:rPr>
                              <w:t xml:space="preserve">Die dezentralen Lüftungsgeräte DUPLEX Vent sind selbst bei Vollbetrieb so leise, dass die Kinder der Kinderkrippe in Wildeck beim Spielen oder Mittagsschlaf nicht gestört werden. </w:t>
                            </w:r>
                          </w:p>
                          <w:p w14:paraId="7889FA71" w14:textId="77777777" w:rsidR="003515A5" w:rsidRDefault="003515A5" w:rsidP="00457B6E">
                            <w:pPr>
                              <w:ind w:left="284" w:right="393"/>
                              <w:rPr>
                                <w:rFonts w:cs="Arial"/>
                                <w:color w:val="000000" w:themeColor="text1"/>
                                <w:sz w:val="14"/>
                                <w:szCs w:val="14"/>
                                <w:shd w:val="clear" w:color="auto" w:fill="FFFFFF"/>
                              </w:rPr>
                            </w:pPr>
                          </w:p>
                          <w:p w14:paraId="36509094" w14:textId="7EFAEDDE" w:rsidR="00457B6E" w:rsidRPr="003515A5" w:rsidRDefault="00457B6E" w:rsidP="00457B6E">
                            <w:pPr>
                              <w:ind w:left="284" w:right="393"/>
                              <w:rPr>
                                <w:rFonts w:cs="Arial"/>
                                <w:color w:val="000000" w:themeColor="text1"/>
                                <w:sz w:val="14"/>
                                <w:szCs w:val="14"/>
                                <w:shd w:val="clear" w:color="auto" w:fill="FFFFFF"/>
                              </w:rPr>
                            </w:pPr>
                            <w:r>
                              <w:rPr>
                                <w:rFonts w:cs="Arial"/>
                                <w:color w:val="000000" w:themeColor="text1"/>
                                <w:sz w:val="14"/>
                                <w:szCs w:val="14"/>
                                <w:shd w:val="clear" w:color="auto" w:fill="FFFFFF"/>
                              </w:rPr>
                              <w:t>Bilder: Airflow Lufttechnik GmbH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012440D" id="_x0000_t202" coordsize="21600,21600" o:spt="202" path="m,l,21600r21600,l21600,xe">
                <v:stroke joinstyle="miter"/>
                <v:path gradientshapeok="t" o:connecttype="rect"/>
              </v:shapetype>
              <v:shape id="Textfeld 2" o:spid="_x0000_s1026" type="#_x0000_t202" style="position:absolute;margin-left:368.45pt;margin-top:.85pt;width:184.2pt;height:342.7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" stroked="f">
                <v:textbox>
                  <w:txbxContent>
                    <w:p w14:paraId="760D1C38" w14:textId="32D76113" w:rsidR="003515A5" w:rsidRPr="003515A5" w:rsidRDefault="003515A5" w:rsidP="00457B6E">
                      <w:pPr>
                        <w:ind w:left="284" w:right="393"/>
                        <w:rPr>
                          <w:sz w:val="14"/>
                          <w:szCs w:val="14"/>
                        </w:rPr>
                      </w:pPr>
                      <w:r w:rsidRPr="003515A5">
                        <w:rPr>
                          <w:noProof/>
                        </w:rPr>
                        <w:drawing>
                          <wp:inline distT="0" distB="0" distL="0" distR="0" wp14:anchorId="4EC81B0E" wp14:editId="037C5885">
                            <wp:extent cx="1620000" cy="1209600"/>
                            <wp:effectExtent l="0" t="0" r="0" b="0"/>
                            <wp:docPr id="152694136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0000" cy="1209600"/>
                                    </a:xfrm>
                                    <a:prstGeom prst="rect">
                                      <a:avLst/>
                                    </a:prstGeom>
                                    <a:noFill/>
                                    <a:ln>
                                      <a:noFill/>
                                    </a:ln>
                                  </pic:spPr>
                                </pic:pic>
                              </a:graphicData>
                            </a:graphic>
                          </wp:inline>
                        </w:drawing>
                      </w:r>
                    </w:p>
                    <w:p w14:paraId="50F60D1F" w14:textId="771197F7" w:rsidR="003515A5" w:rsidRDefault="003515A5" w:rsidP="00457B6E">
                      <w:pPr>
                        <w:ind w:left="284" w:right="393"/>
                        <w:rPr>
                          <w:rFonts w:cs="Arial"/>
                          <w:color w:val="000000" w:themeColor="text1"/>
                          <w:sz w:val="14"/>
                          <w:szCs w:val="14"/>
                          <w:shd w:val="clear" w:color="auto" w:fill="FFFFFF"/>
                        </w:rPr>
                      </w:pPr>
                      <w:r w:rsidRPr="003515A5">
                        <w:rPr>
                          <w:rFonts w:cs="Arial"/>
                          <w:color w:val="000000" w:themeColor="text1"/>
                          <w:sz w:val="14"/>
                          <w:szCs w:val="14"/>
                          <w:shd w:val="clear" w:color="auto" w:fill="FFFFFF"/>
                        </w:rPr>
                        <w:t>Um den Kindern der Kinderkrippe Wildeck ein gesundes Raumklima bieten zu können, wurden beim Neubau von Anfang an moderne Lüftungsgeräte miteingeplant.</w:t>
                      </w:r>
                    </w:p>
                    <w:p w14:paraId="5C0E5089" w14:textId="77777777" w:rsidR="003515A5" w:rsidRDefault="003515A5" w:rsidP="00457B6E">
                      <w:pPr>
                        <w:ind w:left="284" w:right="393"/>
                        <w:rPr>
                          <w:rFonts w:cs="Arial"/>
                          <w:color w:val="000000" w:themeColor="text1"/>
                          <w:sz w:val="14"/>
                          <w:szCs w:val="14"/>
                          <w:shd w:val="clear" w:color="auto" w:fill="FFFFFF"/>
                        </w:rPr>
                      </w:pPr>
                    </w:p>
                    <w:p w14:paraId="74F9C831" w14:textId="4BCF6038" w:rsidR="003515A5" w:rsidRDefault="003515A5" w:rsidP="00457B6E">
                      <w:pPr>
                        <w:ind w:left="284" w:right="393"/>
                        <w:rPr>
                          <w:rFonts w:cs="Arial"/>
                          <w:color w:val="000000" w:themeColor="text1"/>
                          <w:sz w:val="14"/>
                          <w:szCs w:val="14"/>
                          <w:shd w:val="clear" w:color="auto" w:fill="FFFFFF"/>
                        </w:rPr>
                      </w:pPr>
                      <w:r w:rsidRPr="00FB5BD5">
                        <w:rPr>
                          <w:rFonts w:cs="Arial"/>
                          <w:noProof/>
                          <w:color w:val="000000" w:themeColor="text1"/>
                          <w:sz w:val="22"/>
                          <w:szCs w:val="22"/>
                          <w:shd w:val="clear" w:color="auto" w:fill="FFFFFF"/>
                        </w:rPr>
                        <w:drawing>
                          <wp:inline distT="0" distB="0" distL="0" distR="0" wp14:anchorId="6DAB25D3" wp14:editId="545C9A77">
                            <wp:extent cx="1620000" cy="1015200"/>
                            <wp:effectExtent l="0" t="0" r="0" b="0"/>
                            <wp:docPr id="11574808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480869" name=""/>
                                    <pic:cNvPicPr/>
                                  </pic:nvPicPr>
                                  <pic:blipFill>
                                    <a:blip r:embed="rId10"/>
                                    <a:stretch>
                                      <a:fillRect/>
                                    </a:stretch>
                                  </pic:blipFill>
                                  <pic:spPr>
                                    <a:xfrm>
                                      <a:off x="0" y="0"/>
                                      <a:ext cx="1620000" cy="1015200"/>
                                    </a:xfrm>
                                    <a:prstGeom prst="rect">
                                      <a:avLst/>
                                    </a:prstGeom>
                                  </pic:spPr>
                                </pic:pic>
                              </a:graphicData>
                            </a:graphic>
                          </wp:inline>
                        </w:drawing>
                      </w:r>
                    </w:p>
                    <w:p w14:paraId="694B2E99" w14:textId="77777777" w:rsidR="003515A5" w:rsidRPr="003515A5" w:rsidRDefault="003515A5" w:rsidP="00457B6E">
                      <w:pPr>
                        <w:ind w:left="284" w:right="393"/>
                        <w:rPr>
                          <w:rFonts w:cs="Arial"/>
                          <w:color w:val="000000" w:themeColor="text1"/>
                          <w:sz w:val="14"/>
                          <w:szCs w:val="14"/>
                          <w:shd w:val="clear" w:color="auto" w:fill="FFFFFF"/>
                        </w:rPr>
                      </w:pPr>
                      <w:r w:rsidRPr="003515A5">
                        <w:rPr>
                          <w:rFonts w:cs="Arial"/>
                          <w:color w:val="000000" w:themeColor="text1"/>
                          <w:sz w:val="14"/>
                          <w:szCs w:val="14"/>
                          <w:shd w:val="clear" w:color="auto" w:fill="FFFFFF"/>
                        </w:rPr>
                        <w:t xml:space="preserve">Die dezentralen Lüftungsgeräte DUPLEX Vent sind selbst bei Vollbetrieb so leise, dass die Kinder der Kinderkrippe in Wildeck beim Spielen oder Mittagsschlaf nicht gestört werden. </w:t>
                      </w:r>
                    </w:p>
                    <w:p w14:paraId="7889FA71" w14:textId="77777777" w:rsidR="003515A5" w:rsidRDefault="003515A5" w:rsidP="00457B6E">
                      <w:pPr>
                        <w:ind w:left="284" w:right="393"/>
                        <w:rPr>
                          <w:rFonts w:cs="Arial"/>
                          <w:color w:val="000000" w:themeColor="text1"/>
                          <w:sz w:val="14"/>
                          <w:szCs w:val="14"/>
                          <w:shd w:val="clear" w:color="auto" w:fill="FFFFFF"/>
                        </w:rPr>
                      </w:pPr>
                    </w:p>
                    <w:p w14:paraId="36509094" w14:textId="7EFAEDDE" w:rsidR="00457B6E" w:rsidRPr="003515A5" w:rsidRDefault="00457B6E" w:rsidP="00457B6E">
                      <w:pPr>
                        <w:ind w:left="284" w:right="393"/>
                        <w:rPr>
                          <w:rFonts w:cs="Arial"/>
                          <w:color w:val="000000" w:themeColor="text1"/>
                          <w:sz w:val="14"/>
                          <w:szCs w:val="14"/>
                          <w:shd w:val="clear" w:color="auto" w:fill="FFFFFF"/>
                        </w:rPr>
                      </w:pPr>
                      <w:r>
                        <w:rPr>
                          <w:rFonts w:cs="Arial"/>
                          <w:color w:val="000000" w:themeColor="text1"/>
                          <w:sz w:val="14"/>
                          <w:szCs w:val="14"/>
                          <w:shd w:val="clear" w:color="auto" w:fill="FFFFFF"/>
                        </w:rPr>
                        <w:t>Bilder: Airflow Lufttechnik GmbH</w:t>
                      </w:r>
                    </w:p>
                  </w:txbxContent>
                </v:textbox>
              </v:shape>
            </w:pict>
          </mc:Fallback>
        </mc:AlternateContent>
      </w:r>
      <w:r w:rsidR="00405194" w:rsidRPr="00AD56AC">
        <w:rPr>
          <w:rFonts w:cs="Arial"/>
          <w:bCs/>
          <w:sz w:val="32"/>
          <w:szCs w:val="32"/>
        </w:rPr>
        <w:t>Frische Luft für den Nachwuchs</w:t>
      </w:r>
    </w:p>
    <w:p w14:paraId="4CD9EFD7" w14:textId="66E264CF" w:rsidR="00405194" w:rsidRPr="00AD56AC" w:rsidRDefault="00405194" w:rsidP="00AD56AC">
      <w:pPr>
        <w:keepLines/>
        <w:spacing w:line="240" w:lineRule="auto"/>
        <w:ind w:right="3686"/>
        <w:rPr>
          <w:rFonts w:cs="Arial"/>
          <w:b/>
          <w:bCs/>
          <w:sz w:val="32"/>
          <w:szCs w:val="32"/>
        </w:rPr>
      </w:pPr>
      <w:r w:rsidRPr="00AD56AC">
        <w:rPr>
          <w:rFonts w:cs="Arial"/>
          <w:b/>
          <w:bCs/>
          <w:color w:val="0D0D0D"/>
          <w:sz w:val="32"/>
          <w:szCs w:val="32"/>
          <w:shd w:val="clear" w:color="auto" w:fill="FFFFFF"/>
        </w:rPr>
        <w:t>Lüftungsgeräte von Airflow schaffen gesundes Klima in der Wildecker Kinderkrippe „Vogelnest“</w:t>
      </w:r>
    </w:p>
    <w:p w14:paraId="5FD2E53E" w14:textId="17E0D3E6" w:rsidR="00405194" w:rsidRPr="00F2212B" w:rsidRDefault="00405194" w:rsidP="00000C4E">
      <w:pPr>
        <w:spacing w:before="240"/>
        <w:ind w:right="3684"/>
        <w:rPr>
          <w:b/>
          <w:sz w:val="20"/>
          <w:szCs w:val="20"/>
        </w:rPr>
      </w:pPr>
      <w:r w:rsidRPr="00F2212B">
        <w:rPr>
          <w:b/>
          <w:sz w:val="20"/>
          <w:szCs w:val="20"/>
        </w:rPr>
        <w:t xml:space="preserve">Ausreichend Sauerstoff, niedrige Feinstaubkonzentration und eine geringe Aerosolbelastung sind </w:t>
      </w:r>
      <w:proofErr w:type="gramStart"/>
      <w:r w:rsidRPr="00F2212B">
        <w:rPr>
          <w:b/>
          <w:sz w:val="20"/>
          <w:szCs w:val="20"/>
        </w:rPr>
        <w:t>essentiell</w:t>
      </w:r>
      <w:proofErr w:type="gramEnd"/>
      <w:r w:rsidRPr="00F2212B">
        <w:rPr>
          <w:b/>
          <w:sz w:val="20"/>
          <w:szCs w:val="20"/>
        </w:rPr>
        <w:t xml:space="preserve"> für die Gesundheit – vor allem für die Kleinsten. Deswegen haben sich die Gemeinde Wildeck und die verantwortlichen Planer bei dem Neubau der Kinderkrippe Vogelnest für den Einsatz von dezentralen Lüftungsgeräten der Firma Airflow entschieden. Verbaut wurden drei DUPLEX Vent 800 Modelle in den Gruppenräumen und ein DUPLEX Vent S 1000 Gerät in der Cafeteria. Seitdem profitieren 36 Kinder und 14 Betreuer von einem optimalen Raumklima. </w:t>
      </w:r>
    </w:p>
    <w:p w14:paraId="38B16912" w14:textId="77777777" w:rsidR="00405194" w:rsidRPr="00F2212B" w:rsidRDefault="00405194" w:rsidP="00000C4E">
      <w:pPr>
        <w:ind w:right="3684"/>
        <w:rPr>
          <w:b/>
          <w:sz w:val="20"/>
          <w:szCs w:val="20"/>
        </w:rPr>
      </w:pPr>
    </w:p>
    <w:p w14:paraId="0918A073" w14:textId="77777777" w:rsidR="00405194" w:rsidRPr="00F2212B" w:rsidRDefault="00405194" w:rsidP="00000C4E">
      <w:pPr>
        <w:ind w:right="3684"/>
        <w:rPr>
          <w:noProof/>
          <w:sz w:val="20"/>
          <w:szCs w:val="20"/>
        </w:rPr>
      </w:pPr>
      <w:r w:rsidRPr="00F2212B">
        <w:rPr>
          <w:noProof/>
          <w:sz w:val="20"/>
          <w:szCs w:val="20"/>
        </w:rPr>
        <w:t xml:space="preserve">Viele Kinder und zu wenige Kinderkrippenplätze: Von dieser Herausforderung kann so manch eine Kommune in Deutschland ein Lied singen. Die Gemeinde Wildeck veranlasste zur Lösung dieses Problems den Bau eines neuen Gebäudes für ihre jüngsten Einwohner. Sensibiliert durch die Coronapandemie, war den Beteiligten von Anfang an klar, dass die </w:t>
      </w:r>
      <w:r w:rsidRPr="00F2212B">
        <w:rPr>
          <w:noProof/>
          <w:sz w:val="20"/>
          <w:szCs w:val="20"/>
        </w:rPr>
        <w:lastRenderedPageBreak/>
        <w:t>Gesundheit der Kinder mithilfe moderner Lüftungstechnologie optimal geschützt werden muss.</w:t>
      </w:r>
    </w:p>
    <w:p w14:paraId="10D00524" w14:textId="77777777" w:rsidR="00405194" w:rsidRPr="00F2212B" w:rsidRDefault="00405194" w:rsidP="00000C4E">
      <w:pPr>
        <w:ind w:right="3684"/>
        <w:rPr>
          <w:noProof/>
          <w:sz w:val="20"/>
          <w:szCs w:val="20"/>
        </w:rPr>
      </w:pPr>
    </w:p>
    <w:p w14:paraId="1761F3BF" w14:textId="77777777" w:rsidR="00405194" w:rsidRPr="00F2212B" w:rsidRDefault="00405194" w:rsidP="00000C4E">
      <w:pPr>
        <w:ind w:right="3684"/>
        <w:rPr>
          <w:b/>
          <w:bCs/>
          <w:noProof/>
          <w:sz w:val="20"/>
          <w:szCs w:val="20"/>
        </w:rPr>
      </w:pPr>
      <w:r w:rsidRPr="00F2212B">
        <w:rPr>
          <w:b/>
          <w:bCs/>
          <w:noProof/>
          <w:sz w:val="20"/>
          <w:szCs w:val="20"/>
        </w:rPr>
        <w:t>Automatische Luftzufuhr bietet viele Vorteile</w:t>
      </w:r>
    </w:p>
    <w:p w14:paraId="23D0ACAC" w14:textId="163AB078" w:rsidR="00405194" w:rsidRPr="00F2212B" w:rsidRDefault="00405194" w:rsidP="00000C4E">
      <w:pPr>
        <w:ind w:right="3684"/>
        <w:rPr>
          <w:noProof/>
          <w:sz w:val="20"/>
          <w:szCs w:val="20"/>
        </w:rPr>
      </w:pPr>
      <w:r w:rsidRPr="00F2212B">
        <w:rPr>
          <w:bCs/>
          <w:sz w:val="20"/>
          <w:szCs w:val="20"/>
        </w:rPr>
        <w:t>Für die Gesundheit ist insbesondere die Übertragung von Viren über Aerosole in der Atemluft eine ernstzunehmende Bedrohung. Um die Konzentration von Krankheitserregern zu verringern, ist ein regelmäßiger Luftaustausch nötig. Jedoch reichen in Räumen, in denen sich viele Menschen aufhalten, selbst die besten manuellen Lüftungskonzepte meist nicht aus, um die Virenkonzentration auf einem geringen Level zu halten – hier schaffen Lüftungsgeräte Abhilfe. W</w:t>
      </w:r>
      <w:r w:rsidRPr="00F2212B">
        <w:rPr>
          <w:noProof/>
          <w:sz w:val="20"/>
          <w:szCs w:val="20"/>
        </w:rPr>
        <w:t>eitere Vorteile: Moderne Lüftungsgeräte filtern belastenden Feinstaub und allergieauslösende Pollen aus der Luft. Zudem verringern sie durch automatische Luftzufuhr die CO</w:t>
      </w:r>
      <w:r w:rsidRPr="00F2212B">
        <w:rPr>
          <w:noProof/>
          <w:sz w:val="20"/>
          <w:szCs w:val="20"/>
          <w:vertAlign w:val="subscript"/>
        </w:rPr>
        <w:t xml:space="preserve">2 </w:t>
      </w:r>
      <w:r w:rsidRPr="00F2212B">
        <w:rPr>
          <w:noProof/>
          <w:sz w:val="20"/>
          <w:szCs w:val="20"/>
        </w:rPr>
        <w:t xml:space="preserve">Konzentration. Dabei stellt die Versorgung mit konstant frischer Luft besonders für kleine Kinder einen großen Vorteil dar, da ihre Lungen sensibler als die von Erwachsenen sind. Sie atmen deutlich häufiger und benötigen zwei- bis dreimal soviel Sauerstoff pro Kilogramm Körpergewicht wie ausgewachsene Personen. Außerdem reagieren Kinder wesentlich empfindlicher auf kalte Zugluft: Sie kühlen schneller aus, was wiederum ihr noch nicht voll entwickeltes Immunsystem schwächen kann. Beim Stoßlüften im Winter lässt man aber nicht nur kalte Luft rein, sondern es entweicht eine große Menge warme Luft. </w:t>
      </w:r>
      <w:r w:rsidRPr="00F2212B">
        <w:rPr>
          <w:rFonts w:cs="Arial"/>
          <w:color w:val="000000" w:themeColor="text1"/>
          <w:sz w:val="20"/>
          <w:szCs w:val="20"/>
          <w:shd w:val="clear" w:color="auto" w:fill="FFFFFF"/>
        </w:rPr>
        <w:t>Dadurch steigen Kosten und die Belastung der Umwelt – viele Gründe, die aus Sicht der Bauabteilung und Fachplaner für den Einbau von Airflow Lüftungsgeräten in der neuen Kinderkrippe sprachen.</w:t>
      </w:r>
    </w:p>
    <w:p w14:paraId="177D0480" w14:textId="77777777" w:rsidR="00405194" w:rsidRPr="00F2212B" w:rsidRDefault="00405194" w:rsidP="00000C4E">
      <w:pPr>
        <w:ind w:right="3684"/>
        <w:rPr>
          <w:bCs/>
          <w:sz w:val="20"/>
          <w:szCs w:val="20"/>
        </w:rPr>
      </w:pPr>
    </w:p>
    <w:p w14:paraId="322256F3" w14:textId="77777777" w:rsidR="00405194" w:rsidRPr="00F2212B" w:rsidRDefault="00405194" w:rsidP="00000C4E">
      <w:pPr>
        <w:ind w:right="3684"/>
        <w:rPr>
          <w:b/>
          <w:bCs/>
          <w:noProof/>
          <w:sz w:val="20"/>
          <w:szCs w:val="20"/>
        </w:rPr>
      </w:pPr>
      <w:r w:rsidRPr="00F2212B">
        <w:rPr>
          <w:b/>
          <w:bCs/>
          <w:noProof/>
          <w:sz w:val="20"/>
          <w:szCs w:val="20"/>
        </w:rPr>
        <w:t>Passgenaue Lösungen für jede Situation</w:t>
      </w:r>
    </w:p>
    <w:p w14:paraId="6A6E87CF" w14:textId="77777777" w:rsidR="00405194" w:rsidRPr="00F2212B" w:rsidRDefault="00405194" w:rsidP="00000C4E">
      <w:pPr>
        <w:ind w:right="3684"/>
        <w:rPr>
          <w:rFonts w:cs="Arial"/>
          <w:color w:val="000000" w:themeColor="text1"/>
          <w:sz w:val="20"/>
          <w:szCs w:val="20"/>
          <w:shd w:val="clear" w:color="auto" w:fill="FFFFFF"/>
        </w:rPr>
      </w:pPr>
      <w:r w:rsidRPr="00F2212B">
        <w:rPr>
          <w:rFonts w:cs="Arial"/>
          <w:color w:val="000000" w:themeColor="text1"/>
          <w:sz w:val="20"/>
          <w:szCs w:val="20"/>
          <w:shd w:val="clear" w:color="auto" w:fill="FFFFFF"/>
        </w:rPr>
        <w:t xml:space="preserve">Für frische Luft in den drei 35 m² großen Gruppenräumen und den anliegenden 16 m² Schlafräumen sorgt dabei jeweils ein DUPLEX Vent 800 Gerät. Jeder Gruppenraum ist für bis zu zwölf Kinder und vier Erwachsene ausgelegt. Die 39 m² große, dichter besetzte Cafeteria hingegen ist mit einem größeren DUPLEX </w:t>
      </w:r>
      <w:r w:rsidRPr="00F2212B">
        <w:rPr>
          <w:rFonts w:cs="Arial"/>
          <w:sz w:val="20"/>
          <w:szCs w:val="20"/>
          <w:shd w:val="clear" w:color="auto" w:fill="FFFFFF"/>
        </w:rPr>
        <w:t xml:space="preserve">Vent S 1000 </w:t>
      </w:r>
      <w:r w:rsidRPr="00F2212B">
        <w:rPr>
          <w:rFonts w:cs="Arial"/>
          <w:color w:val="000000" w:themeColor="text1"/>
          <w:sz w:val="20"/>
          <w:szCs w:val="20"/>
          <w:shd w:val="clear" w:color="auto" w:fill="FFFFFF"/>
        </w:rPr>
        <w:t>ausgestattet. In der Regel wird die neue Kinderkrippe von insgesamt 14 Erwachsenen und 36 Kindern genutzt, wobei auch die Eltern des Wildecker Nachwuchses viel ein- und ausgehen. Die schnelle und einfache Montage der Geräte erfolgt standardmäßig an der Außenwand oder direkt unter der Decke. Damit die Kinder möglichst viel Bewegungsraum zur Verfügung haben, wurden die Lüftungsgeräte in Wildeck an der Decke angebracht. Für Außen- und Fortluft waren lediglich zwei Kernbohrungen durch die Außenmauer nötig. Im Handumdrehen montiert sind die dezentralen Geräte auch für Sanierungsobjekte perfekt geeignet.</w:t>
      </w:r>
    </w:p>
    <w:p w14:paraId="2D5D00BE" w14:textId="77777777" w:rsidR="00405194" w:rsidRPr="00F2212B" w:rsidRDefault="00405194" w:rsidP="00000C4E">
      <w:pPr>
        <w:ind w:right="3684"/>
        <w:rPr>
          <w:b/>
          <w:bCs/>
          <w:noProof/>
          <w:sz w:val="20"/>
          <w:szCs w:val="20"/>
        </w:rPr>
      </w:pPr>
    </w:p>
    <w:p w14:paraId="63F24C1E" w14:textId="77777777" w:rsidR="00405194" w:rsidRPr="00F2212B" w:rsidRDefault="00405194" w:rsidP="00000C4E">
      <w:pPr>
        <w:ind w:right="3684"/>
        <w:rPr>
          <w:b/>
          <w:bCs/>
          <w:noProof/>
          <w:sz w:val="20"/>
          <w:szCs w:val="20"/>
        </w:rPr>
      </w:pPr>
      <w:r w:rsidRPr="00F2212B">
        <w:rPr>
          <w:b/>
          <w:bCs/>
          <w:noProof/>
          <w:sz w:val="20"/>
          <w:szCs w:val="20"/>
        </w:rPr>
        <w:t xml:space="preserve">Effizient, kompakt und leise im Betrieb </w:t>
      </w:r>
    </w:p>
    <w:p w14:paraId="615F0598" w14:textId="77777777" w:rsidR="00405194" w:rsidRPr="00F2212B" w:rsidRDefault="00405194" w:rsidP="00000C4E">
      <w:pPr>
        <w:ind w:right="3684"/>
        <w:rPr>
          <w:rFonts w:cs="Arial"/>
          <w:color w:val="000000" w:themeColor="text1"/>
          <w:sz w:val="20"/>
          <w:szCs w:val="20"/>
          <w:shd w:val="clear" w:color="auto" w:fill="FFFFFF"/>
        </w:rPr>
      </w:pPr>
      <w:r w:rsidRPr="00F2212B">
        <w:rPr>
          <w:rFonts w:cs="Arial"/>
          <w:color w:val="000000" w:themeColor="text1"/>
          <w:sz w:val="20"/>
          <w:szCs w:val="20"/>
          <w:shd w:val="clear" w:color="auto" w:fill="FFFFFF"/>
        </w:rPr>
        <w:t xml:space="preserve">Ein weiterer entscheidender Vorteil der dezentralen Airflow Lüftungsgeräte ist die geringe Geräuschbelastung im laufenden Betrieb. Insbesondere in pädagogischen Einrichtungen wie der Kinderkrippe in Wildeck ist eine ruhige Umgebung Voraussetzung für Konzentration und einen erholsamen Mittagsschlaf, den </w:t>
      </w:r>
      <w:r w:rsidRPr="00F2212B">
        <w:rPr>
          <w:rFonts w:cs="Arial"/>
          <w:sz w:val="20"/>
          <w:szCs w:val="20"/>
          <w:shd w:val="clear" w:color="auto" w:fill="FFFFFF"/>
        </w:rPr>
        <w:t xml:space="preserve">die Kinder noch </w:t>
      </w:r>
      <w:r w:rsidRPr="00F2212B">
        <w:rPr>
          <w:rFonts w:cs="Arial"/>
          <w:color w:val="000000" w:themeColor="text1"/>
          <w:sz w:val="20"/>
          <w:szCs w:val="20"/>
          <w:shd w:val="clear" w:color="auto" w:fill="FFFFFF"/>
        </w:rPr>
        <w:t xml:space="preserve">benötigen. Im Normalbetrieb entsteht ein flüsterleiser Geräuschpegel von 30 Dezibel und selbst im Vollbetrieb entwickelt sich lediglich eine Lautstärke von 35 Dezibel, vergleichbar mit dem herbstlichen Rascheln von Blättern. </w:t>
      </w:r>
    </w:p>
    <w:p w14:paraId="15668B3D" w14:textId="77777777" w:rsidR="00405194" w:rsidRPr="00F2212B" w:rsidRDefault="00405194" w:rsidP="00000C4E">
      <w:pPr>
        <w:ind w:right="3684"/>
        <w:rPr>
          <w:rFonts w:cs="Arial"/>
          <w:color w:val="000000" w:themeColor="text1"/>
          <w:sz w:val="20"/>
          <w:szCs w:val="20"/>
          <w:shd w:val="clear" w:color="auto" w:fill="FFFFFF"/>
        </w:rPr>
      </w:pPr>
    </w:p>
    <w:p w14:paraId="19F84FAC" w14:textId="77777777" w:rsidR="00405194" w:rsidRPr="00F2212B" w:rsidRDefault="00405194" w:rsidP="00000C4E">
      <w:pPr>
        <w:ind w:right="3684"/>
        <w:rPr>
          <w:sz w:val="20"/>
          <w:szCs w:val="20"/>
        </w:rPr>
      </w:pPr>
      <w:r w:rsidRPr="00F2212B">
        <w:rPr>
          <w:sz w:val="20"/>
          <w:szCs w:val="20"/>
        </w:rPr>
        <w:t xml:space="preserve">Im Betrieb punkten die Airflow Lüftungsgeräte mit hoher Energieeffizienz. Über einen Gegenstromwärmetauscher werden bis zu 95 Prozent Wärme zurückgewonnen. Auch die Steuerung trägt zur energieeffizienten und zugleich bedarfsgerechten Raumlüftung bei. Die intelligente Steuerungssoftware </w:t>
      </w:r>
      <w:proofErr w:type="spellStart"/>
      <w:r w:rsidRPr="00F2212B">
        <w:rPr>
          <w:sz w:val="20"/>
          <w:szCs w:val="20"/>
        </w:rPr>
        <w:t>Airlinq</w:t>
      </w:r>
      <w:proofErr w:type="spellEnd"/>
      <w:r w:rsidRPr="00F2212B">
        <w:rPr>
          <w:sz w:val="20"/>
          <w:szCs w:val="20"/>
        </w:rPr>
        <w:t xml:space="preserve"> macht einen Einsatz der Geräte direkt nach der Installation möglich. Nutzer erhalten über das Bedienpanel einen schnellen Überblick über Betriebsstatus, CO</w:t>
      </w:r>
      <w:r w:rsidRPr="00F2212B">
        <w:rPr>
          <w:sz w:val="20"/>
          <w:szCs w:val="20"/>
          <w:vertAlign w:val="subscript"/>
        </w:rPr>
        <w:t>2</w:t>
      </w:r>
      <w:r w:rsidRPr="00F2212B">
        <w:rPr>
          <w:sz w:val="20"/>
          <w:szCs w:val="20"/>
        </w:rPr>
        <w:t>-Niveau und vieles mehr. Individuelle Einstellungen können direkt auf dem Touchscreen vorgenommen werden. Zusätzlich besteht die Option der vollautomatischen Lüftungssteuerung mit Hilfe unterschiedlicher Sensoren. Diese messen beispielsweise die CO</w:t>
      </w:r>
      <w:r w:rsidRPr="00F2212B">
        <w:rPr>
          <w:sz w:val="20"/>
          <w:szCs w:val="20"/>
          <w:vertAlign w:val="subscript"/>
        </w:rPr>
        <w:t>2</w:t>
      </w:r>
      <w:r w:rsidRPr="00F2212B">
        <w:rPr>
          <w:sz w:val="20"/>
          <w:szCs w:val="20"/>
        </w:rPr>
        <w:t xml:space="preserve">-Konzentration im Raum oder reagieren auf Bewegung und regeln </w:t>
      </w:r>
      <w:proofErr w:type="gramStart"/>
      <w:r w:rsidRPr="00F2212B">
        <w:rPr>
          <w:sz w:val="20"/>
          <w:szCs w:val="20"/>
        </w:rPr>
        <w:t>entsprechend den Luftstrom</w:t>
      </w:r>
      <w:proofErr w:type="gramEnd"/>
      <w:r w:rsidRPr="00F2212B">
        <w:rPr>
          <w:sz w:val="20"/>
          <w:szCs w:val="20"/>
        </w:rPr>
        <w:t>.</w:t>
      </w:r>
    </w:p>
    <w:p w14:paraId="661528E9" w14:textId="77777777" w:rsidR="00405194" w:rsidRPr="00F2212B" w:rsidRDefault="00405194" w:rsidP="00000C4E">
      <w:pPr>
        <w:ind w:right="3684"/>
        <w:rPr>
          <w:rFonts w:cs="Arial"/>
          <w:b/>
          <w:bCs/>
          <w:color w:val="000000" w:themeColor="text1"/>
          <w:sz w:val="20"/>
          <w:szCs w:val="20"/>
          <w:shd w:val="clear" w:color="auto" w:fill="FFFFFF"/>
        </w:rPr>
      </w:pPr>
    </w:p>
    <w:p w14:paraId="54CF7206" w14:textId="77777777" w:rsidR="00405194" w:rsidRPr="00F2212B" w:rsidRDefault="00405194" w:rsidP="00000C4E">
      <w:pPr>
        <w:ind w:right="3684"/>
        <w:rPr>
          <w:rFonts w:cs="Arial"/>
          <w:b/>
          <w:bCs/>
          <w:color w:val="000000" w:themeColor="text1"/>
          <w:sz w:val="20"/>
          <w:szCs w:val="20"/>
          <w:shd w:val="clear" w:color="auto" w:fill="FFFFFF"/>
        </w:rPr>
      </w:pPr>
      <w:r w:rsidRPr="00F2212B">
        <w:rPr>
          <w:rFonts w:cs="Arial"/>
          <w:b/>
          <w:bCs/>
          <w:color w:val="000000" w:themeColor="text1"/>
          <w:sz w:val="20"/>
          <w:szCs w:val="20"/>
          <w:shd w:val="clear" w:color="auto" w:fill="FFFFFF"/>
        </w:rPr>
        <w:t>Fazit</w:t>
      </w:r>
    </w:p>
    <w:p w14:paraId="355621ED" w14:textId="6490AC41" w:rsidR="00405194" w:rsidRPr="00F2212B" w:rsidRDefault="00405194" w:rsidP="00000C4E">
      <w:pPr>
        <w:ind w:right="3684"/>
        <w:rPr>
          <w:rFonts w:cs="Arial"/>
          <w:color w:val="000000" w:themeColor="text1"/>
          <w:sz w:val="20"/>
          <w:szCs w:val="20"/>
          <w:shd w:val="clear" w:color="auto" w:fill="FFFFFF"/>
        </w:rPr>
      </w:pPr>
      <w:r w:rsidRPr="00F2212B">
        <w:rPr>
          <w:rFonts w:cs="Arial"/>
          <w:color w:val="000000" w:themeColor="text1"/>
          <w:sz w:val="20"/>
          <w:szCs w:val="20"/>
          <w:shd w:val="clear" w:color="auto" w:fill="FFFFFF"/>
        </w:rPr>
        <w:t>Moderne Lüftungstechnologie leistet einen wichtigen Beitrag zu Gesundheit und Wohlbefinden, gerade der Jüngsten. Die eingebauten DUPLEX Vent Modelle von Airflow sorgen dank automatischer Frischluftzufuhr für ein angenehmes Raumklima. Das Zusammenspiel aus Energieeffizienz, einfacher Bedienung und flüsterleisem Betrieb macht die Airflow Lüftungsgeräte zu einer idealen Lösung für die neue Kinderkrippe und ihre Nutzer.</w:t>
      </w:r>
    </w:p>
    <w:p w14:paraId="544EC9B8" w14:textId="7156F121" w:rsidR="00405194" w:rsidRPr="00F2212B" w:rsidRDefault="00405194" w:rsidP="00000C4E">
      <w:pPr>
        <w:ind w:right="3684"/>
        <w:rPr>
          <w:noProof/>
          <w:sz w:val="20"/>
          <w:szCs w:val="20"/>
          <w:u w:val="single"/>
        </w:rPr>
      </w:pPr>
    </w:p>
    <w:p w14:paraId="5D018EB8" w14:textId="0AC4612B" w:rsidR="00405194" w:rsidRPr="00F2212B" w:rsidRDefault="00405194" w:rsidP="00000C4E">
      <w:pPr>
        <w:ind w:right="3684"/>
        <w:rPr>
          <w:noProof/>
          <w:sz w:val="20"/>
          <w:szCs w:val="20"/>
          <w:u w:val="single"/>
        </w:rPr>
      </w:pPr>
    </w:p>
    <w:p w14:paraId="3BBF6D4C" w14:textId="2A079560" w:rsidR="00405194" w:rsidRPr="00F2212B" w:rsidRDefault="00405194" w:rsidP="00000C4E">
      <w:pPr>
        <w:ind w:right="3684"/>
        <w:rPr>
          <w:rFonts w:cs="Arial"/>
          <w:b/>
          <w:bCs/>
          <w:kern w:val="32"/>
          <w:sz w:val="20"/>
          <w:szCs w:val="20"/>
        </w:rPr>
      </w:pPr>
      <w:r w:rsidRPr="00F2212B">
        <w:rPr>
          <w:rFonts w:cs="Arial"/>
          <w:b/>
          <w:bCs/>
          <w:kern w:val="32"/>
          <w:sz w:val="20"/>
          <w:szCs w:val="20"/>
        </w:rPr>
        <w:t>Daten und Fakten zum Projekt</w:t>
      </w:r>
    </w:p>
    <w:p w14:paraId="39D0BF25" w14:textId="77777777" w:rsidR="00405194" w:rsidRPr="00F2212B" w:rsidRDefault="00405194" w:rsidP="00000C4E">
      <w:pPr>
        <w:ind w:right="3684"/>
        <w:rPr>
          <w:rFonts w:cs="Arial"/>
          <w:kern w:val="32"/>
          <w:sz w:val="20"/>
          <w:szCs w:val="20"/>
        </w:rPr>
      </w:pPr>
    </w:p>
    <w:p w14:paraId="1841D3AC" w14:textId="77777777" w:rsidR="00405194" w:rsidRPr="00F2212B" w:rsidRDefault="00405194" w:rsidP="00000C4E">
      <w:pPr>
        <w:ind w:right="3684"/>
        <w:rPr>
          <w:rFonts w:cs="Arial"/>
          <w:kern w:val="32"/>
          <w:sz w:val="20"/>
          <w:szCs w:val="20"/>
        </w:rPr>
      </w:pPr>
      <w:r w:rsidRPr="00F2212B">
        <w:rPr>
          <w:rFonts w:cs="Arial"/>
          <w:kern w:val="32"/>
          <w:sz w:val="20"/>
          <w:szCs w:val="20"/>
        </w:rPr>
        <w:t xml:space="preserve">Bauherr: </w:t>
      </w:r>
      <w:r w:rsidRPr="00F2212B">
        <w:rPr>
          <w:rFonts w:cs="Arial"/>
          <w:kern w:val="32"/>
          <w:sz w:val="20"/>
          <w:szCs w:val="20"/>
        </w:rPr>
        <w:tab/>
      </w:r>
      <w:r w:rsidRPr="00F2212B">
        <w:rPr>
          <w:rFonts w:cs="Arial"/>
          <w:kern w:val="32"/>
          <w:sz w:val="20"/>
          <w:szCs w:val="20"/>
        </w:rPr>
        <w:tab/>
      </w:r>
      <w:r w:rsidRPr="00F2212B">
        <w:rPr>
          <w:rFonts w:cs="Arial"/>
          <w:kern w:val="32"/>
          <w:sz w:val="20"/>
          <w:szCs w:val="20"/>
        </w:rPr>
        <w:tab/>
      </w:r>
      <w:r w:rsidRPr="00F2212B">
        <w:rPr>
          <w:rFonts w:cs="Arial"/>
          <w:kern w:val="32"/>
          <w:sz w:val="20"/>
          <w:szCs w:val="20"/>
        </w:rPr>
        <w:tab/>
        <w:t>Gemeinde Wildeck</w:t>
      </w:r>
    </w:p>
    <w:p w14:paraId="3062302C" w14:textId="77777777" w:rsidR="00405194" w:rsidRPr="00F2212B" w:rsidRDefault="00405194" w:rsidP="00000C4E">
      <w:pPr>
        <w:ind w:left="3540" w:right="3684" w:hanging="3540"/>
        <w:rPr>
          <w:rFonts w:cs="Arial"/>
          <w:kern w:val="32"/>
          <w:sz w:val="20"/>
          <w:szCs w:val="20"/>
        </w:rPr>
      </w:pPr>
      <w:r w:rsidRPr="00F2212B">
        <w:rPr>
          <w:rFonts w:cs="Arial"/>
          <w:kern w:val="32"/>
          <w:sz w:val="20"/>
          <w:szCs w:val="20"/>
        </w:rPr>
        <w:t xml:space="preserve">Projekt: </w:t>
      </w:r>
      <w:r w:rsidRPr="00F2212B">
        <w:rPr>
          <w:rFonts w:cs="Arial"/>
          <w:kern w:val="32"/>
          <w:sz w:val="20"/>
          <w:szCs w:val="20"/>
        </w:rPr>
        <w:tab/>
        <w:t xml:space="preserve">Ausstattung der neuen Kinderkrippe „Vogelnest“ mit Lüftungsgeräten </w:t>
      </w:r>
    </w:p>
    <w:p w14:paraId="41DED4C9" w14:textId="7BA31D25" w:rsidR="00405194" w:rsidRPr="00F2212B" w:rsidRDefault="00405194" w:rsidP="00000C4E">
      <w:pPr>
        <w:ind w:left="3540" w:right="3684" w:hanging="3540"/>
        <w:rPr>
          <w:rFonts w:cs="Arial"/>
          <w:kern w:val="32"/>
          <w:sz w:val="20"/>
          <w:szCs w:val="20"/>
        </w:rPr>
      </w:pPr>
      <w:r w:rsidRPr="00F2212B">
        <w:rPr>
          <w:rFonts w:cs="Arial"/>
          <w:kern w:val="32"/>
          <w:sz w:val="20"/>
          <w:szCs w:val="20"/>
        </w:rPr>
        <w:t xml:space="preserve">Liegenschaft: </w:t>
      </w:r>
      <w:r w:rsidRPr="00F2212B">
        <w:rPr>
          <w:rFonts w:cs="Arial"/>
          <w:kern w:val="32"/>
          <w:sz w:val="20"/>
          <w:szCs w:val="20"/>
        </w:rPr>
        <w:tab/>
        <w:t>Buchsbaumweg 36</w:t>
      </w:r>
    </w:p>
    <w:p w14:paraId="1C9603D4" w14:textId="77777777" w:rsidR="00405194" w:rsidRPr="00F2212B" w:rsidRDefault="00405194" w:rsidP="00000C4E">
      <w:pPr>
        <w:ind w:right="3684"/>
        <w:rPr>
          <w:rFonts w:cs="Arial"/>
          <w:kern w:val="32"/>
          <w:sz w:val="20"/>
          <w:szCs w:val="20"/>
        </w:rPr>
      </w:pPr>
      <w:r w:rsidRPr="00F2212B">
        <w:rPr>
          <w:rFonts w:cs="Arial"/>
          <w:kern w:val="32"/>
          <w:sz w:val="20"/>
          <w:szCs w:val="20"/>
        </w:rPr>
        <w:lastRenderedPageBreak/>
        <w:t xml:space="preserve">Standort: </w:t>
      </w:r>
      <w:r w:rsidRPr="00F2212B">
        <w:rPr>
          <w:rFonts w:cs="Arial"/>
          <w:kern w:val="32"/>
          <w:sz w:val="20"/>
          <w:szCs w:val="20"/>
        </w:rPr>
        <w:tab/>
      </w:r>
      <w:r w:rsidRPr="00F2212B">
        <w:rPr>
          <w:rFonts w:cs="Arial"/>
          <w:kern w:val="32"/>
          <w:sz w:val="20"/>
          <w:szCs w:val="20"/>
        </w:rPr>
        <w:tab/>
      </w:r>
      <w:r w:rsidRPr="00F2212B">
        <w:rPr>
          <w:rFonts w:cs="Arial"/>
          <w:kern w:val="32"/>
          <w:sz w:val="20"/>
          <w:szCs w:val="20"/>
        </w:rPr>
        <w:tab/>
      </w:r>
      <w:r w:rsidRPr="00F2212B">
        <w:rPr>
          <w:rFonts w:cs="Arial"/>
          <w:kern w:val="32"/>
          <w:sz w:val="20"/>
          <w:szCs w:val="20"/>
        </w:rPr>
        <w:tab/>
        <w:t>Wildeck</w:t>
      </w:r>
    </w:p>
    <w:p w14:paraId="421DA991" w14:textId="05AA7A9E" w:rsidR="00405194" w:rsidRPr="00F2212B" w:rsidRDefault="00405194" w:rsidP="00000C4E">
      <w:pPr>
        <w:ind w:left="3540" w:right="3684" w:hanging="3540"/>
        <w:rPr>
          <w:rFonts w:cs="Arial"/>
          <w:kern w:val="32"/>
          <w:sz w:val="20"/>
          <w:szCs w:val="20"/>
        </w:rPr>
      </w:pPr>
      <w:r w:rsidRPr="00F2212B">
        <w:rPr>
          <w:rFonts w:cs="Arial"/>
          <w:kern w:val="32"/>
          <w:sz w:val="20"/>
          <w:szCs w:val="20"/>
        </w:rPr>
        <w:t xml:space="preserve">Lüftungstechnik-Hersteller: </w:t>
      </w:r>
      <w:r w:rsidRPr="00F2212B">
        <w:rPr>
          <w:rFonts w:cs="Arial"/>
          <w:kern w:val="32"/>
          <w:sz w:val="20"/>
          <w:szCs w:val="20"/>
        </w:rPr>
        <w:tab/>
        <w:t>Airflow Lufttechnik GmbH, Rheinbach</w:t>
      </w:r>
    </w:p>
    <w:p w14:paraId="06FEF972" w14:textId="62145B2D" w:rsidR="00405194" w:rsidRPr="00F2212B" w:rsidRDefault="00405194" w:rsidP="00000C4E">
      <w:pPr>
        <w:ind w:left="3540" w:right="3684" w:hanging="3540"/>
        <w:rPr>
          <w:rFonts w:cs="Arial"/>
          <w:kern w:val="32"/>
          <w:sz w:val="20"/>
          <w:szCs w:val="20"/>
        </w:rPr>
      </w:pPr>
      <w:r w:rsidRPr="00F2212B">
        <w:rPr>
          <w:rFonts w:cs="Arial"/>
          <w:kern w:val="32"/>
          <w:sz w:val="20"/>
          <w:szCs w:val="20"/>
        </w:rPr>
        <w:t xml:space="preserve">Eingesetzte Produkte: </w:t>
      </w:r>
      <w:r w:rsidRPr="00F2212B">
        <w:rPr>
          <w:rFonts w:cs="Arial"/>
          <w:kern w:val="32"/>
          <w:sz w:val="20"/>
          <w:szCs w:val="20"/>
        </w:rPr>
        <w:tab/>
        <w:t>1 dezentrales Lüftungsgerät DUPLEX Vent S 1000</w:t>
      </w:r>
    </w:p>
    <w:p w14:paraId="7EB42EC0" w14:textId="247F8FD0" w:rsidR="00405194" w:rsidRPr="00F2212B" w:rsidRDefault="00405194" w:rsidP="00000C4E">
      <w:pPr>
        <w:ind w:left="3540" w:right="3684" w:hanging="3540"/>
        <w:rPr>
          <w:rFonts w:cs="Arial"/>
          <w:kern w:val="32"/>
          <w:sz w:val="20"/>
          <w:szCs w:val="20"/>
        </w:rPr>
      </w:pPr>
      <w:r w:rsidRPr="00F2212B">
        <w:rPr>
          <w:rFonts w:cs="Arial"/>
          <w:kern w:val="32"/>
          <w:sz w:val="20"/>
          <w:szCs w:val="20"/>
        </w:rPr>
        <w:tab/>
        <w:t>3 dezentrale Lüftungsgeräte DUPLEX Vent 800</w:t>
      </w:r>
    </w:p>
    <w:p w14:paraId="3DF00367" w14:textId="51361575" w:rsidR="00405194" w:rsidRPr="00F2212B" w:rsidRDefault="00405194" w:rsidP="00000C4E">
      <w:pPr>
        <w:ind w:right="3684"/>
        <w:rPr>
          <w:noProof/>
          <w:sz w:val="20"/>
          <w:szCs w:val="20"/>
          <w:u w:val="single"/>
        </w:rPr>
      </w:pPr>
    </w:p>
    <w:p w14:paraId="7C58AF1A" w14:textId="77777777" w:rsidR="001F0F02" w:rsidRPr="00F2212B" w:rsidRDefault="001F0F02" w:rsidP="00000C4E">
      <w:pPr>
        <w:ind w:right="3684"/>
        <w:rPr>
          <w:noProof/>
          <w:sz w:val="20"/>
          <w:szCs w:val="20"/>
          <w:u w:val="single"/>
        </w:rPr>
      </w:pPr>
    </w:p>
    <w:p w14:paraId="474596DF" w14:textId="77777777" w:rsidR="001F0F02" w:rsidRPr="00F2212B" w:rsidRDefault="001F0F02" w:rsidP="00000C4E">
      <w:pPr>
        <w:suppressAutoHyphens/>
        <w:ind w:right="3684"/>
        <w:rPr>
          <w:rFonts w:cs="Arial"/>
          <w:b/>
          <w:bCs/>
          <w:kern w:val="32"/>
          <w:sz w:val="20"/>
          <w:szCs w:val="20"/>
        </w:rPr>
      </w:pPr>
      <w:r w:rsidRPr="00F2212B">
        <w:rPr>
          <w:rFonts w:cs="Arial"/>
          <w:b/>
          <w:bCs/>
          <w:kern w:val="32"/>
          <w:sz w:val="20"/>
          <w:szCs w:val="20"/>
        </w:rPr>
        <w:t>Pressemitteilung und Bilder abrufbar unter:</w:t>
      </w:r>
    </w:p>
    <w:p w14:paraId="6D133910" w14:textId="6FC0CF16" w:rsidR="00927135" w:rsidRPr="00F2212B" w:rsidRDefault="00F2212B" w:rsidP="00000C4E">
      <w:pPr>
        <w:ind w:right="3684"/>
        <w:rPr>
          <w:sz w:val="20"/>
          <w:szCs w:val="20"/>
        </w:rPr>
      </w:pPr>
      <w:hyperlink r:id="rId11" w:history="1">
        <w:r w:rsidRPr="00F2212B">
          <w:rPr>
            <w:rStyle w:val="Hyperlink"/>
            <w:sz w:val="20"/>
            <w:szCs w:val="20"/>
          </w:rPr>
          <w:t>https://www.airflow.de/presse/#lueftungsgeraete-von-airflow-schaffen-gesundes-klima-in-der-wildecker-kinderkrippe-vogelnest</w:t>
        </w:r>
      </w:hyperlink>
    </w:p>
    <w:p w14:paraId="0810E8E7" w14:textId="77777777" w:rsidR="00F2212B" w:rsidRPr="00F2212B" w:rsidRDefault="00F2212B" w:rsidP="00000C4E">
      <w:pPr>
        <w:ind w:right="3684"/>
        <w:rPr>
          <w:rFonts w:cs="Arial"/>
          <w:b/>
          <w:bCs/>
          <w:kern w:val="32"/>
          <w:sz w:val="20"/>
          <w:szCs w:val="20"/>
        </w:rPr>
      </w:pPr>
    </w:p>
    <w:p w14:paraId="15B6564A" w14:textId="77777777" w:rsidR="00927135" w:rsidRPr="00F2212B" w:rsidRDefault="00927135" w:rsidP="00000C4E">
      <w:pPr>
        <w:ind w:right="3684"/>
        <w:rPr>
          <w:noProof/>
          <w:sz w:val="20"/>
          <w:szCs w:val="20"/>
          <w:u w:val="single"/>
        </w:rPr>
      </w:pPr>
    </w:p>
    <w:p w14:paraId="08134D4F" w14:textId="77777777" w:rsidR="00457B6E" w:rsidRDefault="00457B6E" w:rsidP="00000C4E">
      <w:pPr>
        <w:ind w:right="3684"/>
        <w:rPr>
          <w:noProof/>
          <w:sz w:val="18"/>
          <w:szCs w:val="18"/>
          <w:u w:val="single"/>
        </w:rPr>
      </w:pPr>
    </w:p>
    <w:p w14:paraId="20EA6D7D" w14:textId="77777777" w:rsidR="00457B6E" w:rsidRDefault="00457B6E" w:rsidP="00000C4E">
      <w:pPr>
        <w:ind w:right="3684"/>
        <w:rPr>
          <w:noProof/>
          <w:sz w:val="18"/>
          <w:szCs w:val="18"/>
          <w:u w:val="single"/>
        </w:rPr>
      </w:pPr>
    </w:p>
    <w:p w14:paraId="5F874957" w14:textId="77777777" w:rsidR="00457B6E" w:rsidRPr="00457B6E" w:rsidRDefault="00457B6E" w:rsidP="00000C4E">
      <w:pPr>
        <w:ind w:right="3684"/>
        <w:rPr>
          <w:noProof/>
          <w:sz w:val="18"/>
          <w:szCs w:val="18"/>
          <w:u w:val="single"/>
        </w:rPr>
      </w:pPr>
    </w:p>
    <w:p w14:paraId="431539EF" w14:textId="205C4FC8" w:rsidR="00405194" w:rsidRDefault="00405194" w:rsidP="00000C4E">
      <w:pPr>
        <w:spacing w:line="240" w:lineRule="auto"/>
        <w:ind w:right="3684"/>
        <w:rPr>
          <w:noProof/>
          <w:u w:val="single"/>
        </w:rPr>
      </w:pPr>
      <w:r>
        <w:rPr>
          <w:noProof/>
          <w:u w:val="single"/>
        </w:rPr>
        <w:br w:type="page"/>
      </w:r>
    </w:p>
    <w:p w14:paraId="44F3F97B" w14:textId="1D2D3074" w:rsidR="001F0F02" w:rsidRPr="007C3D56" w:rsidRDefault="001F0F02" w:rsidP="00000C4E">
      <w:pPr>
        <w:ind w:right="3684"/>
        <w:rPr>
          <w:rFonts w:cs="Arial"/>
          <w:b/>
          <w:bCs/>
          <w:sz w:val="20"/>
          <w:szCs w:val="20"/>
        </w:rPr>
      </w:pPr>
      <w:r w:rsidRPr="007C3D56">
        <w:rPr>
          <w:rFonts w:cs="Arial"/>
          <w:b/>
          <w:bCs/>
          <w:sz w:val="20"/>
          <w:szCs w:val="20"/>
        </w:rPr>
        <w:lastRenderedPageBreak/>
        <w:t>Über Airflow</w:t>
      </w:r>
    </w:p>
    <w:p w14:paraId="5EB6AE3C" w14:textId="77777777" w:rsidR="001F0F02" w:rsidRPr="007C3D56" w:rsidRDefault="001F0F02" w:rsidP="00000C4E">
      <w:pPr>
        <w:ind w:right="3684"/>
        <w:rPr>
          <w:rFonts w:cs="Arial"/>
          <w:sz w:val="18"/>
          <w:szCs w:val="18"/>
        </w:rPr>
      </w:pPr>
      <w:r w:rsidRPr="007C3D56">
        <w:rPr>
          <w:rFonts w:cs="Arial"/>
          <w:sz w:val="20"/>
          <w:szCs w:val="20"/>
        </w:rPr>
        <w:br/>
      </w:r>
      <w:r w:rsidRPr="007C3D56">
        <w:rPr>
          <w:rFonts w:cs="Arial"/>
          <w:sz w:val="18"/>
          <w:szCs w:val="18"/>
        </w:rPr>
        <w:t>Die Airflow Lufttechnik GmbH mit Sitz in Rheinbach bei Bonn entwickelt und vertreibt seit über 60 Jahren Lösungen für energieeffiziente Raumlufttechnik und präzise Messtechnik. Eingebunden in eine internationale Unternehmensgruppe und zugleich mittelständisch geprägt, verbindet Airflow heute globale Innovationskraft mit regionaler Kundennähe. Von Rheinbach aus betreut das Unternehmen Kunden in Deutschland, Österreich sowie gemeinsam mit der Tochtergesellschaft in Prag weitere europäische Märkte.</w:t>
      </w:r>
    </w:p>
    <w:p w14:paraId="214729BC" w14:textId="77777777" w:rsidR="001F0F02" w:rsidRPr="007C3D56" w:rsidRDefault="001F0F02" w:rsidP="00000C4E">
      <w:pPr>
        <w:ind w:right="3684"/>
        <w:rPr>
          <w:rFonts w:cs="Arial"/>
          <w:sz w:val="18"/>
          <w:szCs w:val="18"/>
        </w:rPr>
      </w:pPr>
      <w:r w:rsidRPr="007C3D56">
        <w:rPr>
          <w:rFonts w:cs="Arial"/>
          <w:sz w:val="18"/>
          <w:szCs w:val="18"/>
        </w:rPr>
        <w:t xml:space="preserve">Der Hersteller ist spezialisiert auf Lüftungssysteme mit hocheffizienter Wärmerückgewinnung für Nichtwohngebäude, Bildungseinrichtungen sowie den mehrgeschossigen Wohnungsbau. Das Portfolio umfasst zentrale und dezentrale Kompaktlüftungsgeräte mit Volumenströmen von etwa 100 bis 15.000 m³/h bis hin zu modularen Anlagen für große Volumenströme (bis 150.000 m³/h) und komplexe Anwendungen. So entsteht ein durchgängiges Spektrum zentraler Lüftungslösungen – von der kompakten Standardanwendung bis zur flexibel konfigurierbaren Großanlage. Ergänzend bietet Airflow Messtechnik zur Erfassung und Optimierung von Luftmengen, Druckverhältnissen und Raumluftqualität. </w:t>
      </w:r>
    </w:p>
    <w:p w14:paraId="4218E764" w14:textId="77777777" w:rsidR="001F0F02" w:rsidRPr="007C3D56" w:rsidRDefault="001F0F02" w:rsidP="00000C4E">
      <w:pPr>
        <w:ind w:right="3684"/>
        <w:rPr>
          <w:rFonts w:cs="Arial"/>
          <w:sz w:val="18"/>
          <w:szCs w:val="18"/>
        </w:rPr>
      </w:pPr>
      <w:r w:rsidRPr="007C3D56">
        <w:rPr>
          <w:rFonts w:cs="Arial"/>
          <w:sz w:val="18"/>
          <w:szCs w:val="18"/>
        </w:rPr>
        <w:t xml:space="preserve">Neben der Produktentwicklung gehören Serviceleistungen wie Inbetriebnahme, digitale Anlagenüberwachung sowie ein eigenes Kalibrierlabor für messtechnische Geräte zum Leistungsspektrum. Zentrale Misson der Reinbacher Lüftungsexperten ist es, Gebäude mit moderner Lüftungs- und Messtechnik gesünder, energieeffizienter und zukunftsfähiger zu machen. </w:t>
      </w:r>
    </w:p>
    <w:p w14:paraId="106D69DA" w14:textId="77777777" w:rsidR="00405194" w:rsidRPr="00D70F87" w:rsidRDefault="00405194" w:rsidP="00000C4E">
      <w:pPr>
        <w:ind w:right="3684"/>
        <w:rPr>
          <w:noProof/>
          <w:u w:val="single"/>
        </w:rPr>
      </w:pPr>
    </w:p>
    <w:p w14:paraId="0BB57967" w14:textId="591E8B6E" w:rsidR="00C35AEC" w:rsidRPr="00405194" w:rsidRDefault="00EA3A16" w:rsidP="00000C4E">
      <w:pPr>
        <w:ind w:right="3684"/>
        <w:rPr>
          <w:sz w:val="20"/>
          <w:szCs w:val="20"/>
        </w:rPr>
      </w:pPr>
      <w:r w:rsidRPr="00D70F87">
        <w:rPr>
          <w:sz w:val="20"/>
          <w:szCs w:val="20"/>
        </w:rPr>
        <w:br w:type="page"/>
      </w:r>
    </w:p>
    <w:sectPr w:rsidR="00C35AEC" w:rsidRPr="00405194" w:rsidSect="00893EF3">
      <w:headerReference w:type="default" r:id="rId12"/>
      <w:footerReference w:type="default" r:id="rId13"/>
      <w:headerReference w:type="first" r:id="rId14"/>
      <w:footerReference w:type="first" r:id="rId15"/>
      <w:pgSz w:w="11906" w:h="16838" w:code="9"/>
      <w:pgMar w:top="1701" w:right="567" w:bottom="1701" w:left="851" w:header="709" w:footer="482" w:gutter="0"/>
      <w:paperSrc w:first="7" w:other="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E5C5A3" w14:textId="77777777" w:rsidR="00AF620C" w:rsidRDefault="00AF620C">
      <w:r>
        <w:separator/>
      </w:r>
    </w:p>
  </w:endnote>
  <w:endnote w:type="continuationSeparator" w:id="0">
    <w:p w14:paraId="1068A467" w14:textId="77777777" w:rsidR="00AF620C" w:rsidRDefault="00AF62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8556B" w14:textId="1B9C4704" w:rsidR="002904AE" w:rsidRDefault="002904AE" w:rsidP="002904AE">
    <w:pPr>
      <w:pStyle w:val="Fuzeile"/>
      <w:jc w:val="center"/>
      <w:rPr>
        <w:noProof/>
      </w:rPr>
    </w:pPr>
    <w:r>
      <w:rPr>
        <w:noProof/>
      </w:rPr>
      <w:drawing>
        <wp:anchor distT="0" distB="0" distL="114300" distR="114300" simplePos="0" relativeHeight="251660288" behindDoc="1" locked="0" layoutInCell="1" allowOverlap="1" wp14:anchorId="0E2B8244" wp14:editId="0F3FB8C5">
          <wp:simplePos x="0" y="0"/>
          <wp:positionH relativeFrom="column">
            <wp:posOffset>4900930</wp:posOffset>
          </wp:positionH>
          <wp:positionV relativeFrom="paragraph">
            <wp:posOffset>-459394</wp:posOffset>
          </wp:positionV>
          <wp:extent cx="2106168" cy="1002792"/>
          <wp:effectExtent l="0" t="0" r="8890" b="6985"/>
          <wp:wrapNone/>
          <wp:docPr id="64897527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423898" name="Grafik 813423898"/>
                  <pic:cNvPicPr/>
                </pic:nvPicPr>
                <pic:blipFill>
                  <a:blip r:embed="rId1">
                    <a:extLst>
                      <a:ext uri="{28A0092B-C50C-407E-A947-70E740481C1C}">
                        <a14:useLocalDpi xmlns:a14="http://schemas.microsoft.com/office/drawing/2010/main" val="0"/>
                      </a:ext>
                    </a:extLst>
                  </a:blip>
                  <a:stretch>
                    <a:fillRect/>
                  </a:stretch>
                </pic:blipFill>
                <pic:spPr>
                  <a:xfrm>
                    <a:off x="0" y="0"/>
                    <a:ext cx="2106168" cy="1002792"/>
                  </a:xfrm>
                  <a:prstGeom prst="rect">
                    <a:avLst/>
                  </a:prstGeom>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41E10" w14:textId="59AF46C2" w:rsidR="00323EE4" w:rsidRPr="00893EF3" w:rsidRDefault="00893EF3" w:rsidP="00893EF3">
    <w:pPr>
      <w:pStyle w:val="Fuzeile"/>
      <w:jc w:val="center"/>
      <w:rPr>
        <w:noProof/>
      </w:rPr>
    </w:pPr>
    <w:r>
      <w:rPr>
        <w:noProof/>
      </w:rPr>
      <w:drawing>
        <wp:anchor distT="0" distB="0" distL="114300" distR="114300" simplePos="0" relativeHeight="251658240" behindDoc="1" locked="0" layoutInCell="1" allowOverlap="1" wp14:anchorId="7049DD01" wp14:editId="69A20320">
          <wp:simplePos x="0" y="0"/>
          <wp:positionH relativeFrom="column">
            <wp:posOffset>4900930</wp:posOffset>
          </wp:positionH>
          <wp:positionV relativeFrom="paragraph">
            <wp:posOffset>-408305</wp:posOffset>
          </wp:positionV>
          <wp:extent cx="2106168" cy="1002792"/>
          <wp:effectExtent l="0" t="0" r="8890" b="6985"/>
          <wp:wrapNone/>
          <wp:docPr id="60753934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423898" name="Grafik 813423898"/>
                  <pic:cNvPicPr/>
                </pic:nvPicPr>
                <pic:blipFill>
                  <a:blip r:embed="rId1">
                    <a:extLst>
                      <a:ext uri="{28A0092B-C50C-407E-A947-70E740481C1C}">
                        <a14:useLocalDpi xmlns:a14="http://schemas.microsoft.com/office/drawing/2010/main" val="0"/>
                      </a:ext>
                    </a:extLst>
                  </a:blip>
                  <a:stretch>
                    <a:fillRect/>
                  </a:stretch>
                </pic:blipFill>
                <pic:spPr>
                  <a:xfrm>
                    <a:off x="0" y="0"/>
                    <a:ext cx="2106168" cy="1002792"/>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491B7B" w14:textId="77777777" w:rsidR="00AF620C" w:rsidRDefault="00AF620C">
      <w:r>
        <w:separator/>
      </w:r>
    </w:p>
  </w:footnote>
  <w:footnote w:type="continuationSeparator" w:id="0">
    <w:p w14:paraId="0EFC52F1" w14:textId="77777777" w:rsidR="00AF620C" w:rsidRDefault="00AF62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7A88E" w14:textId="1E81E143" w:rsidR="00323EE4" w:rsidRPr="00893EF3" w:rsidRDefault="00893EF3" w:rsidP="002904AE">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Pr>
        <w:rStyle w:val="Seitenzahl"/>
        <w:sz w:val="20"/>
        <w:szCs w:val="20"/>
      </w:rPr>
      <w:t>2</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Pr>
        <w:rStyle w:val="Seitenzahl"/>
        <w:sz w:val="20"/>
        <w:szCs w:val="20"/>
      </w:rPr>
      <w:t>4</w:t>
    </w:r>
    <w:r w:rsidRPr="00A946C5">
      <w:rPr>
        <w:rStyle w:val="Seitenzahl"/>
        <w:sz w:val="20"/>
        <w:szCs w:val="20"/>
      </w:rPr>
      <w:fldChar w:fldCharType="end"/>
    </w:r>
  </w:p>
  <w:p w14:paraId="6DBA406D" w14:textId="77777777" w:rsidR="00323EE4" w:rsidRDefault="00323EE4" w:rsidP="00BA387A">
    <w:pPr>
      <w:pStyle w:val="Kopfzeile"/>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F7BE3" w14:textId="44F09AB7" w:rsidR="002904AE" w:rsidRDefault="002904AE">
    <w:pPr>
      <w:pStyle w:val="Kopfzeile"/>
    </w:pPr>
    <w:r>
      <w:rPr>
        <w:b/>
        <w:bCs/>
        <w:noProof/>
        <w:color w:val="A6A6A6" w:themeColor="background1" w:themeShade="A6"/>
        <w:spacing w:val="20"/>
        <w:sz w:val="40"/>
        <w:szCs w:val="40"/>
      </w:rPr>
      <w:drawing>
        <wp:anchor distT="0" distB="0" distL="114300" distR="114300" simplePos="0" relativeHeight="251662336" behindDoc="0" locked="1" layoutInCell="1" allowOverlap="0" wp14:anchorId="5D6C4402" wp14:editId="22A92DED">
          <wp:simplePos x="0" y="0"/>
          <wp:positionH relativeFrom="column">
            <wp:posOffset>-532130</wp:posOffset>
          </wp:positionH>
          <wp:positionV relativeFrom="page">
            <wp:posOffset>-20955</wp:posOffset>
          </wp:positionV>
          <wp:extent cx="7541895" cy="2515870"/>
          <wp:effectExtent l="0" t="0" r="1905" b="0"/>
          <wp:wrapNone/>
          <wp:docPr id="2887726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77269" name="Grafik 28877269"/>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41895" cy="251587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158ED"/>
    <w:multiLevelType w:val="multilevel"/>
    <w:tmpl w:val="A724B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82E7614"/>
    <w:multiLevelType w:val="hybridMultilevel"/>
    <w:tmpl w:val="757204D0"/>
    <w:lvl w:ilvl="0" w:tplc="0172F4F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1A566B"/>
    <w:multiLevelType w:val="hybridMultilevel"/>
    <w:tmpl w:val="2098AF74"/>
    <w:lvl w:ilvl="0" w:tplc="CC546214">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18EF3422"/>
    <w:multiLevelType w:val="hybridMultilevel"/>
    <w:tmpl w:val="AE907346"/>
    <w:lvl w:ilvl="0" w:tplc="04070001">
      <w:numFmt w:val="bullet"/>
      <w:lvlText w:val=""/>
      <w:lvlJc w:val="left"/>
      <w:pPr>
        <w:ind w:left="786" w:hanging="360"/>
      </w:pPr>
      <w:rPr>
        <w:rFonts w:ascii="Symbol" w:eastAsia="Times New Roman" w:hAnsi="Symbol" w:cs="Times New Roman"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4" w15:restartNumberingAfterBreak="0">
    <w:nsid w:val="31F23BC6"/>
    <w:multiLevelType w:val="hybridMultilevel"/>
    <w:tmpl w:val="A664CE9C"/>
    <w:lvl w:ilvl="0" w:tplc="77E61674">
      <w:start w:val="60"/>
      <w:numFmt w:val="bullet"/>
      <w:lvlText w:val="-"/>
      <w:lvlJc w:val="left"/>
      <w:pPr>
        <w:tabs>
          <w:tab w:val="num" w:pos="720"/>
        </w:tabs>
        <w:ind w:left="720" w:hanging="360"/>
      </w:pPr>
      <w:rPr>
        <w:rFonts w:ascii="Arial" w:eastAsia="Times New Roman"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564471"/>
    <w:multiLevelType w:val="hybridMultilevel"/>
    <w:tmpl w:val="1DF822A0"/>
    <w:lvl w:ilvl="0" w:tplc="6182505A">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1715AC6"/>
    <w:multiLevelType w:val="multilevel"/>
    <w:tmpl w:val="35566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54760538"/>
    <w:multiLevelType w:val="hybridMultilevel"/>
    <w:tmpl w:val="D0A6FC5C"/>
    <w:lvl w:ilvl="0" w:tplc="0407000F">
      <w:start w:val="1"/>
      <w:numFmt w:val="decimal"/>
      <w:lvlText w:val="%1."/>
      <w:lvlJc w:val="left"/>
      <w:pPr>
        <w:tabs>
          <w:tab w:val="num" w:pos="720"/>
        </w:tabs>
        <w:ind w:left="72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0502FCC"/>
    <w:multiLevelType w:val="hybridMultilevel"/>
    <w:tmpl w:val="F81CD332"/>
    <w:lvl w:ilvl="0" w:tplc="A1A6DB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5400D46"/>
    <w:multiLevelType w:val="hybridMultilevel"/>
    <w:tmpl w:val="A704ECAC"/>
    <w:lvl w:ilvl="0" w:tplc="22125AB0">
      <w:start w:val="6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46811FD"/>
    <w:multiLevelType w:val="hybridMultilevel"/>
    <w:tmpl w:val="607A8F46"/>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D5620D1"/>
    <w:multiLevelType w:val="multilevel"/>
    <w:tmpl w:val="419A44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139375643">
    <w:abstractNumId w:val="4"/>
  </w:num>
  <w:num w:numId="2" w16cid:durableId="341009027">
    <w:abstractNumId w:val="9"/>
  </w:num>
  <w:num w:numId="3" w16cid:durableId="184025617">
    <w:abstractNumId w:val="5"/>
  </w:num>
  <w:num w:numId="4" w16cid:durableId="1462311363">
    <w:abstractNumId w:val="7"/>
  </w:num>
  <w:num w:numId="5" w16cid:durableId="885604219">
    <w:abstractNumId w:val="8"/>
  </w:num>
  <w:num w:numId="6" w16cid:durableId="1026833256">
    <w:abstractNumId w:val="1"/>
  </w:num>
  <w:num w:numId="7" w16cid:durableId="542714640">
    <w:abstractNumId w:val="3"/>
  </w:num>
  <w:num w:numId="8" w16cid:durableId="1918712587">
    <w:abstractNumId w:val="10"/>
  </w:num>
  <w:num w:numId="9" w16cid:durableId="504436440">
    <w:abstractNumId w:val="2"/>
  </w:num>
  <w:num w:numId="10" w16cid:durableId="933322334">
    <w:abstractNumId w:val="11"/>
  </w:num>
  <w:num w:numId="11" w16cid:durableId="329450021">
    <w:abstractNumId w:val="6"/>
  </w:num>
  <w:num w:numId="12" w16cid:durableId="4635012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2050">
      <o:colormru v:ext="edit" colors="#c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FEF"/>
    <w:rsid w:val="00000C4E"/>
    <w:rsid w:val="00003522"/>
    <w:rsid w:val="00003AD3"/>
    <w:rsid w:val="00003D35"/>
    <w:rsid w:val="0000425C"/>
    <w:rsid w:val="000052FA"/>
    <w:rsid w:val="0001097B"/>
    <w:rsid w:val="00012713"/>
    <w:rsid w:val="000163BA"/>
    <w:rsid w:val="00017CE1"/>
    <w:rsid w:val="000209C5"/>
    <w:rsid w:val="00020E3E"/>
    <w:rsid w:val="0002128D"/>
    <w:rsid w:val="00021C51"/>
    <w:rsid w:val="00022F23"/>
    <w:rsid w:val="000249DF"/>
    <w:rsid w:val="00024A90"/>
    <w:rsid w:val="00027889"/>
    <w:rsid w:val="00032AE7"/>
    <w:rsid w:val="00044204"/>
    <w:rsid w:val="00045634"/>
    <w:rsid w:val="0004709A"/>
    <w:rsid w:val="0005059D"/>
    <w:rsid w:val="00050D1E"/>
    <w:rsid w:val="00054189"/>
    <w:rsid w:val="00055C73"/>
    <w:rsid w:val="000562D7"/>
    <w:rsid w:val="000568C7"/>
    <w:rsid w:val="00060719"/>
    <w:rsid w:val="00060B0A"/>
    <w:rsid w:val="00062198"/>
    <w:rsid w:val="00063769"/>
    <w:rsid w:val="000650D4"/>
    <w:rsid w:val="00066E53"/>
    <w:rsid w:val="00070BB0"/>
    <w:rsid w:val="00071554"/>
    <w:rsid w:val="0007263E"/>
    <w:rsid w:val="000752FB"/>
    <w:rsid w:val="000762E1"/>
    <w:rsid w:val="00076D59"/>
    <w:rsid w:val="00081CCC"/>
    <w:rsid w:val="00081E16"/>
    <w:rsid w:val="00082053"/>
    <w:rsid w:val="00083803"/>
    <w:rsid w:val="000876A3"/>
    <w:rsid w:val="00090A55"/>
    <w:rsid w:val="00090EBF"/>
    <w:rsid w:val="000910FE"/>
    <w:rsid w:val="00091393"/>
    <w:rsid w:val="00095D0F"/>
    <w:rsid w:val="00096266"/>
    <w:rsid w:val="00096411"/>
    <w:rsid w:val="00096815"/>
    <w:rsid w:val="000A2AA7"/>
    <w:rsid w:val="000A6222"/>
    <w:rsid w:val="000B0103"/>
    <w:rsid w:val="000B41D5"/>
    <w:rsid w:val="000B6DC4"/>
    <w:rsid w:val="000B74C5"/>
    <w:rsid w:val="000C0829"/>
    <w:rsid w:val="000C0E85"/>
    <w:rsid w:val="000C1780"/>
    <w:rsid w:val="000C3F4F"/>
    <w:rsid w:val="000C4202"/>
    <w:rsid w:val="000C53B5"/>
    <w:rsid w:val="000C643C"/>
    <w:rsid w:val="000D1684"/>
    <w:rsid w:val="000D4932"/>
    <w:rsid w:val="000D5D8E"/>
    <w:rsid w:val="000D7B39"/>
    <w:rsid w:val="000E01A4"/>
    <w:rsid w:val="000E0302"/>
    <w:rsid w:val="000E2C4C"/>
    <w:rsid w:val="000E4BAA"/>
    <w:rsid w:val="000E4BDB"/>
    <w:rsid w:val="000E560D"/>
    <w:rsid w:val="000E783E"/>
    <w:rsid w:val="000F1FC6"/>
    <w:rsid w:val="000F56D9"/>
    <w:rsid w:val="001017FF"/>
    <w:rsid w:val="00105E8D"/>
    <w:rsid w:val="00106B46"/>
    <w:rsid w:val="00110591"/>
    <w:rsid w:val="00113914"/>
    <w:rsid w:val="00123F7B"/>
    <w:rsid w:val="0012434A"/>
    <w:rsid w:val="0012435F"/>
    <w:rsid w:val="00125C0B"/>
    <w:rsid w:val="00126C97"/>
    <w:rsid w:val="00127627"/>
    <w:rsid w:val="00130CEF"/>
    <w:rsid w:val="001423F9"/>
    <w:rsid w:val="00143C1C"/>
    <w:rsid w:val="001471E2"/>
    <w:rsid w:val="00147DEA"/>
    <w:rsid w:val="001505E0"/>
    <w:rsid w:val="00153C63"/>
    <w:rsid w:val="001546FC"/>
    <w:rsid w:val="00155D63"/>
    <w:rsid w:val="001563A7"/>
    <w:rsid w:val="001574F7"/>
    <w:rsid w:val="00157E07"/>
    <w:rsid w:val="00157E82"/>
    <w:rsid w:val="00160D33"/>
    <w:rsid w:val="001643AA"/>
    <w:rsid w:val="0016640A"/>
    <w:rsid w:val="00171B49"/>
    <w:rsid w:val="00172287"/>
    <w:rsid w:val="00172F4E"/>
    <w:rsid w:val="0017406E"/>
    <w:rsid w:val="00176C94"/>
    <w:rsid w:val="0017709F"/>
    <w:rsid w:val="00182037"/>
    <w:rsid w:val="00185485"/>
    <w:rsid w:val="001857AA"/>
    <w:rsid w:val="00185822"/>
    <w:rsid w:val="001872E0"/>
    <w:rsid w:val="00187D98"/>
    <w:rsid w:val="001927A5"/>
    <w:rsid w:val="00194366"/>
    <w:rsid w:val="00194BD1"/>
    <w:rsid w:val="0019789B"/>
    <w:rsid w:val="00197C36"/>
    <w:rsid w:val="001A2615"/>
    <w:rsid w:val="001A69A9"/>
    <w:rsid w:val="001A6BBF"/>
    <w:rsid w:val="001B1E11"/>
    <w:rsid w:val="001B2FBC"/>
    <w:rsid w:val="001B335C"/>
    <w:rsid w:val="001B4368"/>
    <w:rsid w:val="001B46B5"/>
    <w:rsid w:val="001B7580"/>
    <w:rsid w:val="001C0E3B"/>
    <w:rsid w:val="001C21F2"/>
    <w:rsid w:val="001C2595"/>
    <w:rsid w:val="001C7516"/>
    <w:rsid w:val="001D1133"/>
    <w:rsid w:val="001D3D15"/>
    <w:rsid w:val="001D4474"/>
    <w:rsid w:val="001D4478"/>
    <w:rsid w:val="001D4DAA"/>
    <w:rsid w:val="001D5F52"/>
    <w:rsid w:val="001D6CB9"/>
    <w:rsid w:val="001D7318"/>
    <w:rsid w:val="001D7A52"/>
    <w:rsid w:val="001E029B"/>
    <w:rsid w:val="001E03B7"/>
    <w:rsid w:val="001E04B9"/>
    <w:rsid w:val="001E3B68"/>
    <w:rsid w:val="001E5BD3"/>
    <w:rsid w:val="001E7E3E"/>
    <w:rsid w:val="001F0F02"/>
    <w:rsid w:val="001F48C2"/>
    <w:rsid w:val="001F6743"/>
    <w:rsid w:val="001F733D"/>
    <w:rsid w:val="001F7C9E"/>
    <w:rsid w:val="00200BCE"/>
    <w:rsid w:val="002024ED"/>
    <w:rsid w:val="00202558"/>
    <w:rsid w:val="00202597"/>
    <w:rsid w:val="00203792"/>
    <w:rsid w:val="00205B2B"/>
    <w:rsid w:val="00207116"/>
    <w:rsid w:val="00215243"/>
    <w:rsid w:val="002157C5"/>
    <w:rsid w:val="00216781"/>
    <w:rsid w:val="00216949"/>
    <w:rsid w:val="00221A43"/>
    <w:rsid w:val="002233D6"/>
    <w:rsid w:val="00223E89"/>
    <w:rsid w:val="00225D7D"/>
    <w:rsid w:val="002315E0"/>
    <w:rsid w:val="00232064"/>
    <w:rsid w:val="0023207C"/>
    <w:rsid w:val="00236C3D"/>
    <w:rsid w:val="002376FD"/>
    <w:rsid w:val="002379CA"/>
    <w:rsid w:val="0024108F"/>
    <w:rsid w:val="002424AC"/>
    <w:rsid w:val="00244A3F"/>
    <w:rsid w:val="00246FA9"/>
    <w:rsid w:val="002470D0"/>
    <w:rsid w:val="00250A35"/>
    <w:rsid w:val="00250C91"/>
    <w:rsid w:val="00252E13"/>
    <w:rsid w:val="002536CF"/>
    <w:rsid w:val="00253C51"/>
    <w:rsid w:val="00260683"/>
    <w:rsid w:val="002615C0"/>
    <w:rsid w:val="0026164F"/>
    <w:rsid w:val="00263394"/>
    <w:rsid w:val="0026432C"/>
    <w:rsid w:val="00266E1A"/>
    <w:rsid w:val="0027346D"/>
    <w:rsid w:val="00273CEB"/>
    <w:rsid w:val="0027488E"/>
    <w:rsid w:val="0027711C"/>
    <w:rsid w:val="00280309"/>
    <w:rsid w:val="00281695"/>
    <w:rsid w:val="00282576"/>
    <w:rsid w:val="00283D95"/>
    <w:rsid w:val="0029006F"/>
    <w:rsid w:val="002904AE"/>
    <w:rsid w:val="0029106F"/>
    <w:rsid w:val="0029310D"/>
    <w:rsid w:val="0029347D"/>
    <w:rsid w:val="00295407"/>
    <w:rsid w:val="00296A0A"/>
    <w:rsid w:val="00296CE7"/>
    <w:rsid w:val="002A03F7"/>
    <w:rsid w:val="002A2833"/>
    <w:rsid w:val="002A34A6"/>
    <w:rsid w:val="002A46BB"/>
    <w:rsid w:val="002A670F"/>
    <w:rsid w:val="002A67FE"/>
    <w:rsid w:val="002A75EA"/>
    <w:rsid w:val="002B3C2C"/>
    <w:rsid w:val="002B5020"/>
    <w:rsid w:val="002B6C7B"/>
    <w:rsid w:val="002B6D09"/>
    <w:rsid w:val="002B7328"/>
    <w:rsid w:val="002B7E1F"/>
    <w:rsid w:val="002C10BE"/>
    <w:rsid w:val="002C11FC"/>
    <w:rsid w:val="002C2EA0"/>
    <w:rsid w:val="002C3141"/>
    <w:rsid w:val="002C3BFB"/>
    <w:rsid w:val="002C4435"/>
    <w:rsid w:val="002C6075"/>
    <w:rsid w:val="002C70F8"/>
    <w:rsid w:val="002D65C9"/>
    <w:rsid w:val="002E05D5"/>
    <w:rsid w:val="002E07EE"/>
    <w:rsid w:val="002E157E"/>
    <w:rsid w:val="002E2A89"/>
    <w:rsid w:val="002E50B7"/>
    <w:rsid w:val="002F0650"/>
    <w:rsid w:val="002F2928"/>
    <w:rsid w:val="002F6B67"/>
    <w:rsid w:val="00301531"/>
    <w:rsid w:val="00304CCE"/>
    <w:rsid w:val="0031057C"/>
    <w:rsid w:val="003108A2"/>
    <w:rsid w:val="00311ED7"/>
    <w:rsid w:val="00312700"/>
    <w:rsid w:val="00317A50"/>
    <w:rsid w:val="00317EF9"/>
    <w:rsid w:val="00322D51"/>
    <w:rsid w:val="00323EE4"/>
    <w:rsid w:val="00325ED3"/>
    <w:rsid w:val="003329B0"/>
    <w:rsid w:val="00337180"/>
    <w:rsid w:val="00337CB3"/>
    <w:rsid w:val="003439CB"/>
    <w:rsid w:val="003506CC"/>
    <w:rsid w:val="00351225"/>
    <w:rsid w:val="003515A5"/>
    <w:rsid w:val="003517B0"/>
    <w:rsid w:val="00355589"/>
    <w:rsid w:val="0036063F"/>
    <w:rsid w:val="00362666"/>
    <w:rsid w:val="0036507C"/>
    <w:rsid w:val="00367483"/>
    <w:rsid w:val="00367CED"/>
    <w:rsid w:val="003715D9"/>
    <w:rsid w:val="00371C4A"/>
    <w:rsid w:val="00373736"/>
    <w:rsid w:val="00376DA3"/>
    <w:rsid w:val="0038187C"/>
    <w:rsid w:val="003829E5"/>
    <w:rsid w:val="00382C49"/>
    <w:rsid w:val="003847FA"/>
    <w:rsid w:val="003854DE"/>
    <w:rsid w:val="00385719"/>
    <w:rsid w:val="00385B06"/>
    <w:rsid w:val="00391A03"/>
    <w:rsid w:val="00393279"/>
    <w:rsid w:val="003941D4"/>
    <w:rsid w:val="00394EFA"/>
    <w:rsid w:val="00395000"/>
    <w:rsid w:val="0039523F"/>
    <w:rsid w:val="00395A73"/>
    <w:rsid w:val="003A02BB"/>
    <w:rsid w:val="003B0BC6"/>
    <w:rsid w:val="003B282F"/>
    <w:rsid w:val="003B3E31"/>
    <w:rsid w:val="003C2B47"/>
    <w:rsid w:val="003C6A6E"/>
    <w:rsid w:val="003C6E3F"/>
    <w:rsid w:val="003C7120"/>
    <w:rsid w:val="003D09F7"/>
    <w:rsid w:val="003D19B6"/>
    <w:rsid w:val="003D3B50"/>
    <w:rsid w:val="003E086B"/>
    <w:rsid w:val="003E2959"/>
    <w:rsid w:val="003E29FB"/>
    <w:rsid w:val="003E3A78"/>
    <w:rsid w:val="003E7B52"/>
    <w:rsid w:val="003F21B3"/>
    <w:rsid w:val="003F441E"/>
    <w:rsid w:val="003F5B44"/>
    <w:rsid w:val="00400206"/>
    <w:rsid w:val="00404ABD"/>
    <w:rsid w:val="00404CD6"/>
    <w:rsid w:val="00405194"/>
    <w:rsid w:val="004071E7"/>
    <w:rsid w:val="004104C6"/>
    <w:rsid w:val="00411CAB"/>
    <w:rsid w:val="0041528A"/>
    <w:rsid w:val="00415833"/>
    <w:rsid w:val="004166D5"/>
    <w:rsid w:val="00416BCB"/>
    <w:rsid w:val="00420B7A"/>
    <w:rsid w:val="004224E2"/>
    <w:rsid w:val="00423028"/>
    <w:rsid w:val="004237B2"/>
    <w:rsid w:val="0042593A"/>
    <w:rsid w:val="00427EE0"/>
    <w:rsid w:val="004303D6"/>
    <w:rsid w:val="004306EA"/>
    <w:rsid w:val="00431499"/>
    <w:rsid w:val="00432012"/>
    <w:rsid w:val="0043201A"/>
    <w:rsid w:val="00432496"/>
    <w:rsid w:val="00433D9F"/>
    <w:rsid w:val="00435B50"/>
    <w:rsid w:val="00436400"/>
    <w:rsid w:val="004366BE"/>
    <w:rsid w:val="00441ED8"/>
    <w:rsid w:val="0044207A"/>
    <w:rsid w:val="0044396C"/>
    <w:rsid w:val="00443B77"/>
    <w:rsid w:val="0044579A"/>
    <w:rsid w:val="00451E91"/>
    <w:rsid w:val="00453F93"/>
    <w:rsid w:val="00454319"/>
    <w:rsid w:val="004560BA"/>
    <w:rsid w:val="00457B6E"/>
    <w:rsid w:val="00464046"/>
    <w:rsid w:val="00466258"/>
    <w:rsid w:val="00467FE0"/>
    <w:rsid w:val="004700CF"/>
    <w:rsid w:val="0047198D"/>
    <w:rsid w:val="00474CD5"/>
    <w:rsid w:val="004754CE"/>
    <w:rsid w:val="00475F71"/>
    <w:rsid w:val="00477B88"/>
    <w:rsid w:val="00482641"/>
    <w:rsid w:val="00482B73"/>
    <w:rsid w:val="0048544E"/>
    <w:rsid w:val="004855A0"/>
    <w:rsid w:val="0048660A"/>
    <w:rsid w:val="00486C48"/>
    <w:rsid w:val="00487E60"/>
    <w:rsid w:val="00491289"/>
    <w:rsid w:val="00494241"/>
    <w:rsid w:val="00497A56"/>
    <w:rsid w:val="004A0266"/>
    <w:rsid w:val="004A39D8"/>
    <w:rsid w:val="004B456A"/>
    <w:rsid w:val="004B6671"/>
    <w:rsid w:val="004C0EDF"/>
    <w:rsid w:val="004C119C"/>
    <w:rsid w:val="004C171D"/>
    <w:rsid w:val="004C24BE"/>
    <w:rsid w:val="004C5FF2"/>
    <w:rsid w:val="004D0510"/>
    <w:rsid w:val="004D5D04"/>
    <w:rsid w:val="004D677B"/>
    <w:rsid w:val="004E096B"/>
    <w:rsid w:val="004E3A64"/>
    <w:rsid w:val="004E3BD1"/>
    <w:rsid w:val="004E4CBC"/>
    <w:rsid w:val="004E6E24"/>
    <w:rsid w:val="004E6F28"/>
    <w:rsid w:val="004F14B9"/>
    <w:rsid w:val="004F2D80"/>
    <w:rsid w:val="004F3AF4"/>
    <w:rsid w:val="004F437B"/>
    <w:rsid w:val="004F69D3"/>
    <w:rsid w:val="004F7790"/>
    <w:rsid w:val="00500581"/>
    <w:rsid w:val="0050660B"/>
    <w:rsid w:val="0051068E"/>
    <w:rsid w:val="0051416F"/>
    <w:rsid w:val="005167D4"/>
    <w:rsid w:val="00520295"/>
    <w:rsid w:val="00520A0A"/>
    <w:rsid w:val="00520C66"/>
    <w:rsid w:val="00523808"/>
    <w:rsid w:val="00523EAE"/>
    <w:rsid w:val="005254FD"/>
    <w:rsid w:val="0052557C"/>
    <w:rsid w:val="00525651"/>
    <w:rsid w:val="00525859"/>
    <w:rsid w:val="00525C65"/>
    <w:rsid w:val="0052674B"/>
    <w:rsid w:val="005269A3"/>
    <w:rsid w:val="005279CC"/>
    <w:rsid w:val="00532915"/>
    <w:rsid w:val="00533C02"/>
    <w:rsid w:val="005360F6"/>
    <w:rsid w:val="005362A9"/>
    <w:rsid w:val="005378AE"/>
    <w:rsid w:val="005412EF"/>
    <w:rsid w:val="00545F40"/>
    <w:rsid w:val="00551836"/>
    <w:rsid w:val="00551E74"/>
    <w:rsid w:val="005529E7"/>
    <w:rsid w:val="005537DB"/>
    <w:rsid w:val="00553DDE"/>
    <w:rsid w:val="00557407"/>
    <w:rsid w:val="00557582"/>
    <w:rsid w:val="00565058"/>
    <w:rsid w:val="005670A9"/>
    <w:rsid w:val="00567B6E"/>
    <w:rsid w:val="00570B04"/>
    <w:rsid w:val="00571647"/>
    <w:rsid w:val="005726B8"/>
    <w:rsid w:val="00572D3F"/>
    <w:rsid w:val="00572D7B"/>
    <w:rsid w:val="00574942"/>
    <w:rsid w:val="005767BA"/>
    <w:rsid w:val="00580EA1"/>
    <w:rsid w:val="00581D35"/>
    <w:rsid w:val="0059515D"/>
    <w:rsid w:val="00597544"/>
    <w:rsid w:val="005A064A"/>
    <w:rsid w:val="005A2105"/>
    <w:rsid w:val="005A2358"/>
    <w:rsid w:val="005A31AD"/>
    <w:rsid w:val="005A3BD3"/>
    <w:rsid w:val="005A7E0A"/>
    <w:rsid w:val="005B03EB"/>
    <w:rsid w:val="005B2836"/>
    <w:rsid w:val="005B35F6"/>
    <w:rsid w:val="005B3CCC"/>
    <w:rsid w:val="005B5049"/>
    <w:rsid w:val="005B6060"/>
    <w:rsid w:val="005C19F2"/>
    <w:rsid w:val="005C4305"/>
    <w:rsid w:val="005D05B9"/>
    <w:rsid w:val="005D1571"/>
    <w:rsid w:val="005D2B18"/>
    <w:rsid w:val="005D3CBA"/>
    <w:rsid w:val="005D3E8C"/>
    <w:rsid w:val="005D6598"/>
    <w:rsid w:val="005D7DD8"/>
    <w:rsid w:val="005E2D92"/>
    <w:rsid w:val="005E57F0"/>
    <w:rsid w:val="005E65A1"/>
    <w:rsid w:val="005E71C6"/>
    <w:rsid w:val="005F243A"/>
    <w:rsid w:val="005F57B2"/>
    <w:rsid w:val="006005EB"/>
    <w:rsid w:val="00600F17"/>
    <w:rsid w:val="00603FD6"/>
    <w:rsid w:val="0060421D"/>
    <w:rsid w:val="00604465"/>
    <w:rsid w:val="0060462C"/>
    <w:rsid w:val="00604D4C"/>
    <w:rsid w:val="006050CE"/>
    <w:rsid w:val="00606564"/>
    <w:rsid w:val="0061123B"/>
    <w:rsid w:val="0061436D"/>
    <w:rsid w:val="00615CE8"/>
    <w:rsid w:val="006236C9"/>
    <w:rsid w:val="00625F93"/>
    <w:rsid w:val="00627021"/>
    <w:rsid w:val="0062731B"/>
    <w:rsid w:val="00630F1A"/>
    <w:rsid w:val="006320DF"/>
    <w:rsid w:val="00632878"/>
    <w:rsid w:val="006333E4"/>
    <w:rsid w:val="00634F67"/>
    <w:rsid w:val="006401A9"/>
    <w:rsid w:val="006416FF"/>
    <w:rsid w:val="00642389"/>
    <w:rsid w:val="00642BA2"/>
    <w:rsid w:val="00650CF5"/>
    <w:rsid w:val="00654048"/>
    <w:rsid w:val="006548BD"/>
    <w:rsid w:val="0066021A"/>
    <w:rsid w:val="00662E00"/>
    <w:rsid w:val="006651B6"/>
    <w:rsid w:val="00666529"/>
    <w:rsid w:val="00666D21"/>
    <w:rsid w:val="00667148"/>
    <w:rsid w:val="00673765"/>
    <w:rsid w:val="006754BF"/>
    <w:rsid w:val="006778A5"/>
    <w:rsid w:val="006813D9"/>
    <w:rsid w:val="00681B95"/>
    <w:rsid w:val="00685B4B"/>
    <w:rsid w:val="00690906"/>
    <w:rsid w:val="00690FEF"/>
    <w:rsid w:val="00694702"/>
    <w:rsid w:val="00696E54"/>
    <w:rsid w:val="006A0701"/>
    <w:rsid w:val="006A3349"/>
    <w:rsid w:val="006A5532"/>
    <w:rsid w:val="006B1F12"/>
    <w:rsid w:val="006B41FE"/>
    <w:rsid w:val="006C15CD"/>
    <w:rsid w:val="006C4B84"/>
    <w:rsid w:val="006C5B0A"/>
    <w:rsid w:val="006C7575"/>
    <w:rsid w:val="006D2896"/>
    <w:rsid w:val="006D70A4"/>
    <w:rsid w:val="006E10AF"/>
    <w:rsid w:val="006E1BD0"/>
    <w:rsid w:val="006E43F6"/>
    <w:rsid w:val="006E522B"/>
    <w:rsid w:val="006E62B7"/>
    <w:rsid w:val="006F0AD8"/>
    <w:rsid w:val="006F179C"/>
    <w:rsid w:val="006F1F46"/>
    <w:rsid w:val="006F497B"/>
    <w:rsid w:val="00700ADD"/>
    <w:rsid w:val="0070366E"/>
    <w:rsid w:val="00703BA1"/>
    <w:rsid w:val="00703F47"/>
    <w:rsid w:val="00707A86"/>
    <w:rsid w:val="00712C40"/>
    <w:rsid w:val="00713F81"/>
    <w:rsid w:val="007142B2"/>
    <w:rsid w:val="00715126"/>
    <w:rsid w:val="00715747"/>
    <w:rsid w:val="00717A2C"/>
    <w:rsid w:val="00722FD4"/>
    <w:rsid w:val="0072324D"/>
    <w:rsid w:val="00723FC7"/>
    <w:rsid w:val="00731E3F"/>
    <w:rsid w:val="007335E7"/>
    <w:rsid w:val="00734153"/>
    <w:rsid w:val="00734805"/>
    <w:rsid w:val="00735D2F"/>
    <w:rsid w:val="007370BC"/>
    <w:rsid w:val="00740925"/>
    <w:rsid w:val="00742C01"/>
    <w:rsid w:val="00746612"/>
    <w:rsid w:val="00747709"/>
    <w:rsid w:val="00751678"/>
    <w:rsid w:val="00751BFA"/>
    <w:rsid w:val="007540E6"/>
    <w:rsid w:val="00755255"/>
    <w:rsid w:val="00755D5D"/>
    <w:rsid w:val="007567FB"/>
    <w:rsid w:val="0075772E"/>
    <w:rsid w:val="00763DA2"/>
    <w:rsid w:val="00770446"/>
    <w:rsid w:val="00770825"/>
    <w:rsid w:val="00772327"/>
    <w:rsid w:val="0077296E"/>
    <w:rsid w:val="00773E02"/>
    <w:rsid w:val="00775C04"/>
    <w:rsid w:val="00777B3A"/>
    <w:rsid w:val="007840EB"/>
    <w:rsid w:val="00784139"/>
    <w:rsid w:val="007845EF"/>
    <w:rsid w:val="0078612F"/>
    <w:rsid w:val="00786E06"/>
    <w:rsid w:val="007878C7"/>
    <w:rsid w:val="00790C68"/>
    <w:rsid w:val="0079106F"/>
    <w:rsid w:val="00791AC4"/>
    <w:rsid w:val="00791E0E"/>
    <w:rsid w:val="00792A65"/>
    <w:rsid w:val="00795B4C"/>
    <w:rsid w:val="00796DFC"/>
    <w:rsid w:val="007A1A27"/>
    <w:rsid w:val="007A32DE"/>
    <w:rsid w:val="007A4994"/>
    <w:rsid w:val="007A6BB9"/>
    <w:rsid w:val="007A6C39"/>
    <w:rsid w:val="007B447B"/>
    <w:rsid w:val="007B4787"/>
    <w:rsid w:val="007B4FC8"/>
    <w:rsid w:val="007B754E"/>
    <w:rsid w:val="007C0CA0"/>
    <w:rsid w:val="007C4545"/>
    <w:rsid w:val="007D420B"/>
    <w:rsid w:val="007D482F"/>
    <w:rsid w:val="007D74B6"/>
    <w:rsid w:val="007E4D41"/>
    <w:rsid w:val="007E5172"/>
    <w:rsid w:val="007E5B12"/>
    <w:rsid w:val="007F0941"/>
    <w:rsid w:val="007F0B4A"/>
    <w:rsid w:val="007F28AA"/>
    <w:rsid w:val="007F2FF3"/>
    <w:rsid w:val="007F4E99"/>
    <w:rsid w:val="007F67F2"/>
    <w:rsid w:val="007F7FBA"/>
    <w:rsid w:val="00803686"/>
    <w:rsid w:val="00805F61"/>
    <w:rsid w:val="0080615A"/>
    <w:rsid w:val="00811F9A"/>
    <w:rsid w:val="008156E6"/>
    <w:rsid w:val="00815808"/>
    <w:rsid w:val="008178A3"/>
    <w:rsid w:val="00817C49"/>
    <w:rsid w:val="00820805"/>
    <w:rsid w:val="00824086"/>
    <w:rsid w:val="00831041"/>
    <w:rsid w:val="00831905"/>
    <w:rsid w:val="008333C6"/>
    <w:rsid w:val="0083428C"/>
    <w:rsid w:val="0083693D"/>
    <w:rsid w:val="00843B80"/>
    <w:rsid w:val="00844E4F"/>
    <w:rsid w:val="008500FA"/>
    <w:rsid w:val="00850E1E"/>
    <w:rsid w:val="0085102A"/>
    <w:rsid w:val="0085233F"/>
    <w:rsid w:val="00854A60"/>
    <w:rsid w:val="00860212"/>
    <w:rsid w:val="00861F32"/>
    <w:rsid w:val="00865A2E"/>
    <w:rsid w:val="00866483"/>
    <w:rsid w:val="00866A8A"/>
    <w:rsid w:val="00867B2E"/>
    <w:rsid w:val="0087058C"/>
    <w:rsid w:val="008713D4"/>
    <w:rsid w:val="00874365"/>
    <w:rsid w:val="00875173"/>
    <w:rsid w:val="00876FBE"/>
    <w:rsid w:val="00877E75"/>
    <w:rsid w:val="0088100F"/>
    <w:rsid w:val="0088250F"/>
    <w:rsid w:val="00883A97"/>
    <w:rsid w:val="00890BA0"/>
    <w:rsid w:val="00891076"/>
    <w:rsid w:val="00891F84"/>
    <w:rsid w:val="008924CE"/>
    <w:rsid w:val="00893EF3"/>
    <w:rsid w:val="008943DD"/>
    <w:rsid w:val="00895F20"/>
    <w:rsid w:val="008A17FE"/>
    <w:rsid w:val="008A7EA6"/>
    <w:rsid w:val="008B45FA"/>
    <w:rsid w:val="008B7931"/>
    <w:rsid w:val="008C3AA2"/>
    <w:rsid w:val="008C5C22"/>
    <w:rsid w:val="008D139C"/>
    <w:rsid w:val="008D1752"/>
    <w:rsid w:val="008D1EC9"/>
    <w:rsid w:val="008D2B05"/>
    <w:rsid w:val="008D3D7D"/>
    <w:rsid w:val="008D3EBF"/>
    <w:rsid w:val="008D7BFB"/>
    <w:rsid w:val="008E0E8F"/>
    <w:rsid w:val="008E17F6"/>
    <w:rsid w:val="008E21DE"/>
    <w:rsid w:val="008E4314"/>
    <w:rsid w:val="008E684C"/>
    <w:rsid w:val="008E6A96"/>
    <w:rsid w:val="008E730D"/>
    <w:rsid w:val="008F27C0"/>
    <w:rsid w:val="008F2B45"/>
    <w:rsid w:val="008F5361"/>
    <w:rsid w:val="008F61EC"/>
    <w:rsid w:val="008F6EAB"/>
    <w:rsid w:val="008F6EDF"/>
    <w:rsid w:val="008F7ECF"/>
    <w:rsid w:val="009053DA"/>
    <w:rsid w:val="00906895"/>
    <w:rsid w:val="0090725F"/>
    <w:rsid w:val="00911B3E"/>
    <w:rsid w:val="00912563"/>
    <w:rsid w:val="00914064"/>
    <w:rsid w:val="00915093"/>
    <w:rsid w:val="00915FE6"/>
    <w:rsid w:val="00927135"/>
    <w:rsid w:val="009279E2"/>
    <w:rsid w:val="00927E04"/>
    <w:rsid w:val="0093183C"/>
    <w:rsid w:val="0093517B"/>
    <w:rsid w:val="00936DA1"/>
    <w:rsid w:val="00937242"/>
    <w:rsid w:val="00942ED8"/>
    <w:rsid w:val="009430E8"/>
    <w:rsid w:val="009439F6"/>
    <w:rsid w:val="009446DD"/>
    <w:rsid w:val="00945CA5"/>
    <w:rsid w:val="009548CA"/>
    <w:rsid w:val="00954FCF"/>
    <w:rsid w:val="00955532"/>
    <w:rsid w:val="009557C2"/>
    <w:rsid w:val="00956134"/>
    <w:rsid w:val="00957D61"/>
    <w:rsid w:val="0096135D"/>
    <w:rsid w:val="00964277"/>
    <w:rsid w:val="00966A39"/>
    <w:rsid w:val="00966B42"/>
    <w:rsid w:val="00972FE9"/>
    <w:rsid w:val="00977BF3"/>
    <w:rsid w:val="009808E8"/>
    <w:rsid w:val="00987D51"/>
    <w:rsid w:val="00990A33"/>
    <w:rsid w:val="00990C3B"/>
    <w:rsid w:val="009A0CA0"/>
    <w:rsid w:val="009A0E82"/>
    <w:rsid w:val="009A1F9F"/>
    <w:rsid w:val="009A2C89"/>
    <w:rsid w:val="009A370E"/>
    <w:rsid w:val="009A63AA"/>
    <w:rsid w:val="009A6AE6"/>
    <w:rsid w:val="009B0997"/>
    <w:rsid w:val="009B0E6A"/>
    <w:rsid w:val="009B4B44"/>
    <w:rsid w:val="009B69BB"/>
    <w:rsid w:val="009B6AC7"/>
    <w:rsid w:val="009C13DE"/>
    <w:rsid w:val="009C2E49"/>
    <w:rsid w:val="009C425D"/>
    <w:rsid w:val="009C44E9"/>
    <w:rsid w:val="009C4EB4"/>
    <w:rsid w:val="009C6DE2"/>
    <w:rsid w:val="009D171E"/>
    <w:rsid w:val="009D23FE"/>
    <w:rsid w:val="009D255C"/>
    <w:rsid w:val="009D2E2B"/>
    <w:rsid w:val="009D2FF2"/>
    <w:rsid w:val="009D3FCA"/>
    <w:rsid w:val="009D7E9C"/>
    <w:rsid w:val="009E07AD"/>
    <w:rsid w:val="009E1AD8"/>
    <w:rsid w:val="009E573F"/>
    <w:rsid w:val="009E5B6F"/>
    <w:rsid w:val="009E5C05"/>
    <w:rsid w:val="009E7BD9"/>
    <w:rsid w:val="009F13A9"/>
    <w:rsid w:val="009F1900"/>
    <w:rsid w:val="009F239E"/>
    <w:rsid w:val="009F3CC4"/>
    <w:rsid w:val="009F5321"/>
    <w:rsid w:val="009F687D"/>
    <w:rsid w:val="009F6BC5"/>
    <w:rsid w:val="00A02FF4"/>
    <w:rsid w:val="00A0437B"/>
    <w:rsid w:val="00A06EA7"/>
    <w:rsid w:val="00A06FD3"/>
    <w:rsid w:val="00A07A7A"/>
    <w:rsid w:val="00A11E32"/>
    <w:rsid w:val="00A1218B"/>
    <w:rsid w:val="00A127DF"/>
    <w:rsid w:val="00A13F3E"/>
    <w:rsid w:val="00A15A84"/>
    <w:rsid w:val="00A15E71"/>
    <w:rsid w:val="00A21CF2"/>
    <w:rsid w:val="00A21CF7"/>
    <w:rsid w:val="00A22864"/>
    <w:rsid w:val="00A235EC"/>
    <w:rsid w:val="00A246E4"/>
    <w:rsid w:val="00A2620B"/>
    <w:rsid w:val="00A271E0"/>
    <w:rsid w:val="00A2771F"/>
    <w:rsid w:val="00A3706F"/>
    <w:rsid w:val="00A41E4E"/>
    <w:rsid w:val="00A4350E"/>
    <w:rsid w:val="00A44DD7"/>
    <w:rsid w:val="00A46DCD"/>
    <w:rsid w:val="00A5050F"/>
    <w:rsid w:val="00A5168A"/>
    <w:rsid w:val="00A52EBC"/>
    <w:rsid w:val="00A54521"/>
    <w:rsid w:val="00A548B4"/>
    <w:rsid w:val="00A55CB8"/>
    <w:rsid w:val="00A56035"/>
    <w:rsid w:val="00A6039B"/>
    <w:rsid w:val="00A6140E"/>
    <w:rsid w:val="00A62407"/>
    <w:rsid w:val="00A629D7"/>
    <w:rsid w:val="00A634DD"/>
    <w:rsid w:val="00A635C4"/>
    <w:rsid w:val="00A66283"/>
    <w:rsid w:val="00A66827"/>
    <w:rsid w:val="00A75FCF"/>
    <w:rsid w:val="00A873E1"/>
    <w:rsid w:val="00A874B0"/>
    <w:rsid w:val="00A87DAB"/>
    <w:rsid w:val="00A90606"/>
    <w:rsid w:val="00A92C51"/>
    <w:rsid w:val="00A9312A"/>
    <w:rsid w:val="00A946C5"/>
    <w:rsid w:val="00A94A4C"/>
    <w:rsid w:val="00A95FE1"/>
    <w:rsid w:val="00A96AF7"/>
    <w:rsid w:val="00A97622"/>
    <w:rsid w:val="00AA2610"/>
    <w:rsid w:val="00AA5751"/>
    <w:rsid w:val="00AA6BDB"/>
    <w:rsid w:val="00AA7816"/>
    <w:rsid w:val="00AB15D2"/>
    <w:rsid w:val="00AB3BA0"/>
    <w:rsid w:val="00AB5DDB"/>
    <w:rsid w:val="00AB6E56"/>
    <w:rsid w:val="00AC1910"/>
    <w:rsid w:val="00AC3328"/>
    <w:rsid w:val="00AC34BE"/>
    <w:rsid w:val="00AC4175"/>
    <w:rsid w:val="00AC4684"/>
    <w:rsid w:val="00AC5A49"/>
    <w:rsid w:val="00AD00EA"/>
    <w:rsid w:val="00AD0987"/>
    <w:rsid w:val="00AD1BEE"/>
    <w:rsid w:val="00AD1E49"/>
    <w:rsid w:val="00AD44F3"/>
    <w:rsid w:val="00AD56AC"/>
    <w:rsid w:val="00AE3F2D"/>
    <w:rsid w:val="00AE4FFE"/>
    <w:rsid w:val="00AF070F"/>
    <w:rsid w:val="00AF14C1"/>
    <w:rsid w:val="00AF32C3"/>
    <w:rsid w:val="00AF3EB6"/>
    <w:rsid w:val="00AF4E48"/>
    <w:rsid w:val="00AF4F10"/>
    <w:rsid w:val="00AF5930"/>
    <w:rsid w:val="00AF6017"/>
    <w:rsid w:val="00AF620C"/>
    <w:rsid w:val="00AF63F6"/>
    <w:rsid w:val="00AF7766"/>
    <w:rsid w:val="00B0472C"/>
    <w:rsid w:val="00B054B3"/>
    <w:rsid w:val="00B07043"/>
    <w:rsid w:val="00B11EF4"/>
    <w:rsid w:val="00B13589"/>
    <w:rsid w:val="00B13A50"/>
    <w:rsid w:val="00B13C7A"/>
    <w:rsid w:val="00B174BE"/>
    <w:rsid w:val="00B22646"/>
    <w:rsid w:val="00B22FC1"/>
    <w:rsid w:val="00B23299"/>
    <w:rsid w:val="00B23732"/>
    <w:rsid w:val="00B260A9"/>
    <w:rsid w:val="00B2752F"/>
    <w:rsid w:val="00B27B5F"/>
    <w:rsid w:val="00B31BE6"/>
    <w:rsid w:val="00B32312"/>
    <w:rsid w:val="00B33BFC"/>
    <w:rsid w:val="00B368BA"/>
    <w:rsid w:val="00B4005D"/>
    <w:rsid w:val="00B4517E"/>
    <w:rsid w:val="00B471E0"/>
    <w:rsid w:val="00B51867"/>
    <w:rsid w:val="00B543F9"/>
    <w:rsid w:val="00B556A0"/>
    <w:rsid w:val="00B608B6"/>
    <w:rsid w:val="00B6099B"/>
    <w:rsid w:val="00B61F3F"/>
    <w:rsid w:val="00B621CA"/>
    <w:rsid w:val="00B64120"/>
    <w:rsid w:val="00B64FAD"/>
    <w:rsid w:val="00B66C16"/>
    <w:rsid w:val="00B67253"/>
    <w:rsid w:val="00B701DD"/>
    <w:rsid w:val="00B70A0B"/>
    <w:rsid w:val="00B71BCF"/>
    <w:rsid w:val="00B72572"/>
    <w:rsid w:val="00B744ED"/>
    <w:rsid w:val="00B7454B"/>
    <w:rsid w:val="00B7456E"/>
    <w:rsid w:val="00B81A01"/>
    <w:rsid w:val="00B81DCD"/>
    <w:rsid w:val="00B833D2"/>
    <w:rsid w:val="00B8346C"/>
    <w:rsid w:val="00B83589"/>
    <w:rsid w:val="00B83F39"/>
    <w:rsid w:val="00B83F84"/>
    <w:rsid w:val="00B86B41"/>
    <w:rsid w:val="00B90329"/>
    <w:rsid w:val="00BA1D8E"/>
    <w:rsid w:val="00BA387A"/>
    <w:rsid w:val="00BA7087"/>
    <w:rsid w:val="00BA73D8"/>
    <w:rsid w:val="00BB14AE"/>
    <w:rsid w:val="00BB410D"/>
    <w:rsid w:val="00BB58FC"/>
    <w:rsid w:val="00BB5D96"/>
    <w:rsid w:val="00BB6FFF"/>
    <w:rsid w:val="00BC5A50"/>
    <w:rsid w:val="00BC6551"/>
    <w:rsid w:val="00BC6F5A"/>
    <w:rsid w:val="00BD0D13"/>
    <w:rsid w:val="00BD0DE6"/>
    <w:rsid w:val="00BD2134"/>
    <w:rsid w:val="00BD3583"/>
    <w:rsid w:val="00BD4C93"/>
    <w:rsid w:val="00BD4D58"/>
    <w:rsid w:val="00BE160F"/>
    <w:rsid w:val="00BE1D26"/>
    <w:rsid w:val="00BE2D7E"/>
    <w:rsid w:val="00BE5304"/>
    <w:rsid w:val="00BE554C"/>
    <w:rsid w:val="00BF54DC"/>
    <w:rsid w:val="00BF7ABD"/>
    <w:rsid w:val="00BF7C0A"/>
    <w:rsid w:val="00C01EFA"/>
    <w:rsid w:val="00C04BFF"/>
    <w:rsid w:val="00C1063A"/>
    <w:rsid w:val="00C1153F"/>
    <w:rsid w:val="00C11F81"/>
    <w:rsid w:val="00C151E0"/>
    <w:rsid w:val="00C16C25"/>
    <w:rsid w:val="00C207F8"/>
    <w:rsid w:val="00C20B43"/>
    <w:rsid w:val="00C21BF4"/>
    <w:rsid w:val="00C23ABB"/>
    <w:rsid w:val="00C24387"/>
    <w:rsid w:val="00C24E60"/>
    <w:rsid w:val="00C30ED8"/>
    <w:rsid w:val="00C33C17"/>
    <w:rsid w:val="00C35AEC"/>
    <w:rsid w:val="00C35B56"/>
    <w:rsid w:val="00C36707"/>
    <w:rsid w:val="00C37129"/>
    <w:rsid w:val="00C379B4"/>
    <w:rsid w:val="00C37C37"/>
    <w:rsid w:val="00C4028E"/>
    <w:rsid w:val="00C40596"/>
    <w:rsid w:val="00C43523"/>
    <w:rsid w:val="00C4397B"/>
    <w:rsid w:val="00C47239"/>
    <w:rsid w:val="00C4748D"/>
    <w:rsid w:val="00C50875"/>
    <w:rsid w:val="00C532FD"/>
    <w:rsid w:val="00C565D1"/>
    <w:rsid w:val="00C576C3"/>
    <w:rsid w:val="00C6179E"/>
    <w:rsid w:val="00C62446"/>
    <w:rsid w:val="00C62563"/>
    <w:rsid w:val="00C63D30"/>
    <w:rsid w:val="00C6525B"/>
    <w:rsid w:val="00C6591E"/>
    <w:rsid w:val="00C659F0"/>
    <w:rsid w:val="00C707C0"/>
    <w:rsid w:val="00C72138"/>
    <w:rsid w:val="00C72164"/>
    <w:rsid w:val="00C764D9"/>
    <w:rsid w:val="00C77510"/>
    <w:rsid w:val="00C8031E"/>
    <w:rsid w:val="00C830FB"/>
    <w:rsid w:val="00C83208"/>
    <w:rsid w:val="00C838A9"/>
    <w:rsid w:val="00C83A15"/>
    <w:rsid w:val="00C840D5"/>
    <w:rsid w:val="00C86713"/>
    <w:rsid w:val="00C87196"/>
    <w:rsid w:val="00C9034A"/>
    <w:rsid w:val="00C91911"/>
    <w:rsid w:val="00C94B7D"/>
    <w:rsid w:val="00C96801"/>
    <w:rsid w:val="00CA1847"/>
    <w:rsid w:val="00CA2604"/>
    <w:rsid w:val="00CB0D04"/>
    <w:rsid w:val="00CB24F1"/>
    <w:rsid w:val="00CB389C"/>
    <w:rsid w:val="00CB509D"/>
    <w:rsid w:val="00CB6D26"/>
    <w:rsid w:val="00CB7F0E"/>
    <w:rsid w:val="00CC0854"/>
    <w:rsid w:val="00CC0D82"/>
    <w:rsid w:val="00CC1951"/>
    <w:rsid w:val="00CC341B"/>
    <w:rsid w:val="00CC50FF"/>
    <w:rsid w:val="00CC645A"/>
    <w:rsid w:val="00CC715E"/>
    <w:rsid w:val="00CC79C4"/>
    <w:rsid w:val="00CD0352"/>
    <w:rsid w:val="00CD0C9B"/>
    <w:rsid w:val="00CD2396"/>
    <w:rsid w:val="00CD26A3"/>
    <w:rsid w:val="00CD6513"/>
    <w:rsid w:val="00CD6D80"/>
    <w:rsid w:val="00CD7FBF"/>
    <w:rsid w:val="00CE1B3C"/>
    <w:rsid w:val="00CE2D39"/>
    <w:rsid w:val="00CE4CFC"/>
    <w:rsid w:val="00CE6109"/>
    <w:rsid w:val="00CF403C"/>
    <w:rsid w:val="00CF5976"/>
    <w:rsid w:val="00CF6F8A"/>
    <w:rsid w:val="00D03C28"/>
    <w:rsid w:val="00D03C8A"/>
    <w:rsid w:val="00D03F65"/>
    <w:rsid w:val="00D047A1"/>
    <w:rsid w:val="00D05890"/>
    <w:rsid w:val="00D07177"/>
    <w:rsid w:val="00D10B43"/>
    <w:rsid w:val="00D1703F"/>
    <w:rsid w:val="00D21FB7"/>
    <w:rsid w:val="00D22A8A"/>
    <w:rsid w:val="00D22E56"/>
    <w:rsid w:val="00D23181"/>
    <w:rsid w:val="00D247BF"/>
    <w:rsid w:val="00D260DB"/>
    <w:rsid w:val="00D2745E"/>
    <w:rsid w:val="00D31945"/>
    <w:rsid w:val="00D35D08"/>
    <w:rsid w:val="00D373F0"/>
    <w:rsid w:val="00D3792E"/>
    <w:rsid w:val="00D40B5F"/>
    <w:rsid w:val="00D43AC2"/>
    <w:rsid w:val="00D44161"/>
    <w:rsid w:val="00D44F52"/>
    <w:rsid w:val="00D459B9"/>
    <w:rsid w:val="00D45FBE"/>
    <w:rsid w:val="00D5326E"/>
    <w:rsid w:val="00D53E8E"/>
    <w:rsid w:val="00D546B9"/>
    <w:rsid w:val="00D5684E"/>
    <w:rsid w:val="00D609D0"/>
    <w:rsid w:val="00D61D73"/>
    <w:rsid w:val="00D61F69"/>
    <w:rsid w:val="00D65641"/>
    <w:rsid w:val="00D70247"/>
    <w:rsid w:val="00D70325"/>
    <w:rsid w:val="00D70F87"/>
    <w:rsid w:val="00D71424"/>
    <w:rsid w:val="00D744A3"/>
    <w:rsid w:val="00D745F4"/>
    <w:rsid w:val="00D74A81"/>
    <w:rsid w:val="00D75389"/>
    <w:rsid w:val="00D81655"/>
    <w:rsid w:val="00D84DE6"/>
    <w:rsid w:val="00D85556"/>
    <w:rsid w:val="00D86EF2"/>
    <w:rsid w:val="00D87178"/>
    <w:rsid w:val="00D902D2"/>
    <w:rsid w:val="00D90924"/>
    <w:rsid w:val="00D90EF1"/>
    <w:rsid w:val="00DA2467"/>
    <w:rsid w:val="00DA3D8A"/>
    <w:rsid w:val="00DA581F"/>
    <w:rsid w:val="00DA6155"/>
    <w:rsid w:val="00DA7C63"/>
    <w:rsid w:val="00DB65A8"/>
    <w:rsid w:val="00DB70CB"/>
    <w:rsid w:val="00DB7A67"/>
    <w:rsid w:val="00DC12F4"/>
    <w:rsid w:val="00DC21F2"/>
    <w:rsid w:val="00DC31DB"/>
    <w:rsid w:val="00DC4D36"/>
    <w:rsid w:val="00DD03DF"/>
    <w:rsid w:val="00DD11FB"/>
    <w:rsid w:val="00DD5D4A"/>
    <w:rsid w:val="00DD7210"/>
    <w:rsid w:val="00DD7698"/>
    <w:rsid w:val="00DE191A"/>
    <w:rsid w:val="00DE1E84"/>
    <w:rsid w:val="00DE2E6F"/>
    <w:rsid w:val="00DE517D"/>
    <w:rsid w:val="00DE7ECD"/>
    <w:rsid w:val="00DF2351"/>
    <w:rsid w:val="00DF5368"/>
    <w:rsid w:val="00DF5DF0"/>
    <w:rsid w:val="00E03B53"/>
    <w:rsid w:val="00E03D5F"/>
    <w:rsid w:val="00E07232"/>
    <w:rsid w:val="00E106D1"/>
    <w:rsid w:val="00E10EAC"/>
    <w:rsid w:val="00E11F01"/>
    <w:rsid w:val="00E12B29"/>
    <w:rsid w:val="00E14D72"/>
    <w:rsid w:val="00E15507"/>
    <w:rsid w:val="00E15F4F"/>
    <w:rsid w:val="00E16D86"/>
    <w:rsid w:val="00E2113A"/>
    <w:rsid w:val="00E24FBD"/>
    <w:rsid w:val="00E2527B"/>
    <w:rsid w:val="00E27DB4"/>
    <w:rsid w:val="00E32978"/>
    <w:rsid w:val="00E33C01"/>
    <w:rsid w:val="00E35A46"/>
    <w:rsid w:val="00E366DC"/>
    <w:rsid w:val="00E37BA2"/>
    <w:rsid w:val="00E43109"/>
    <w:rsid w:val="00E43726"/>
    <w:rsid w:val="00E43C86"/>
    <w:rsid w:val="00E4500D"/>
    <w:rsid w:val="00E4576A"/>
    <w:rsid w:val="00E50C41"/>
    <w:rsid w:val="00E54869"/>
    <w:rsid w:val="00E554D2"/>
    <w:rsid w:val="00E57957"/>
    <w:rsid w:val="00E642FD"/>
    <w:rsid w:val="00E7074B"/>
    <w:rsid w:val="00E71AB8"/>
    <w:rsid w:val="00E82D64"/>
    <w:rsid w:val="00E85E04"/>
    <w:rsid w:val="00E879EB"/>
    <w:rsid w:val="00E90046"/>
    <w:rsid w:val="00E90929"/>
    <w:rsid w:val="00E9227E"/>
    <w:rsid w:val="00E930A2"/>
    <w:rsid w:val="00E961C6"/>
    <w:rsid w:val="00E971EA"/>
    <w:rsid w:val="00E9779B"/>
    <w:rsid w:val="00EA1B7D"/>
    <w:rsid w:val="00EA3A16"/>
    <w:rsid w:val="00EA50F2"/>
    <w:rsid w:val="00EA6D3B"/>
    <w:rsid w:val="00EA7905"/>
    <w:rsid w:val="00EA7B99"/>
    <w:rsid w:val="00EA7D7B"/>
    <w:rsid w:val="00EB1C53"/>
    <w:rsid w:val="00EB27C2"/>
    <w:rsid w:val="00EB2AC5"/>
    <w:rsid w:val="00EB387B"/>
    <w:rsid w:val="00EB3CC5"/>
    <w:rsid w:val="00EB5F9B"/>
    <w:rsid w:val="00EB6375"/>
    <w:rsid w:val="00EB6DEB"/>
    <w:rsid w:val="00EC1386"/>
    <w:rsid w:val="00EC54C7"/>
    <w:rsid w:val="00ED00C1"/>
    <w:rsid w:val="00ED3B9C"/>
    <w:rsid w:val="00ED5F49"/>
    <w:rsid w:val="00ED70E2"/>
    <w:rsid w:val="00EE333A"/>
    <w:rsid w:val="00EE4819"/>
    <w:rsid w:val="00EE5F50"/>
    <w:rsid w:val="00EF08EE"/>
    <w:rsid w:val="00EF16DE"/>
    <w:rsid w:val="00EF1A85"/>
    <w:rsid w:val="00F00422"/>
    <w:rsid w:val="00F0788F"/>
    <w:rsid w:val="00F07C98"/>
    <w:rsid w:val="00F107E1"/>
    <w:rsid w:val="00F10B93"/>
    <w:rsid w:val="00F1133D"/>
    <w:rsid w:val="00F12AA2"/>
    <w:rsid w:val="00F13C52"/>
    <w:rsid w:val="00F220B9"/>
    <w:rsid w:val="00F2212B"/>
    <w:rsid w:val="00F22A28"/>
    <w:rsid w:val="00F23137"/>
    <w:rsid w:val="00F23234"/>
    <w:rsid w:val="00F24635"/>
    <w:rsid w:val="00F24EC1"/>
    <w:rsid w:val="00F270EA"/>
    <w:rsid w:val="00F30537"/>
    <w:rsid w:val="00F32AFF"/>
    <w:rsid w:val="00F32D03"/>
    <w:rsid w:val="00F368F1"/>
    <w:rsid w:val="00F42DAB"/>
    <w:rsid w:val="00F43F98"/>
    <w:rsid w:val="00F44266"/>
    <w:rsid w:val="00F51FD7"/>
    <w:rsid w:val="00F5398F"/>
    <w:rsid w:val="00F60E5F"/>
    <w:rsid w:val="00F61798"/>
    <w:rsid w:val="00F6416D"/>
    <w:rsid w:val="00F71AF4"/>
    <w:rsid w:val="00F7252F"/>
    <w:rsid w:val="00F74129"/>
    <w:rsid w:val="00F74826"/>
    <w:rsid w:val="00F76913"/>
    <w:rsid w:val="00F81CB5"/>
    <w:rsid w:val="00F8323D"/>
    <w:rsid w:val="00F83EAE"/>
    <w:rsid w:val="00F84458"/>
    <w:rsid w:val="00F85FA3"/>
    <w:rsid w:val="00F87E7C"/>
    <w:rsid w:val="00F90E84"/>
    <w:rsid w:val="00F920C1"/>
    <w:rsid w:val="00F92B10"/>
    <w:rsid w:val="00F94272"/>
    <w:rsid w:val="00F963B1"/>
    <w:rsid w:val="00F97FEF"/>
    <w:rsid w:val="00FA199E"/>
    <w:rsid w:val="00FB0718"/>
    <w:rsid w:val="00FB3BAE"/>
    <w:rsid w:val="00FB707F"/>
    <w:rsid w:val="00FC2109"/>
    <w:rsid w:val="00FC2E66"/>
    <w:rsid w:val="00FC30A3"/>
    <w:rsid w:val="00FC3F82"/>
    <w:rsid w:val="00FD1D25"/>
    <w:rsid w:val="00FD611D"/>
    <w:rsid w:val="00FD6958"/>
    <w:rsid w:val="00FD6E41"/>
    <w:rsid w:val="00FD7D4E"/>
    <w:rsid w:val="00FE0FE5"/>
    <w:rsid w:val="00FE2ECD"/>
    <w:rsid w:val="00FE3365"/>
    <w:rsid w:val="00FE636F"/>
    <w:rsid w:val="00FE79CB"/>
    <w:rsid w:val="00FF1E71"/>
    <w:rsid w:val="00FF2E4E"/>
    <w:rsid w:val="00FF3DD3"/>
    <w:rsid w:val="00FF4B8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9f"/>
    </o:shapedefaults>
    <o:shapelayout v:ext="edit">
      <o:idmap v:ext="edit" data="2"/>
    </o:shapelayout>
  </w:shapeDefaults>
  <w:decimalSymbol w:val=","/>
  <w:listSeparator w:val=";"/>
  <w14:docId w14:val="4D1402A9"/>
  <w15:docId w15:val="{6457FAAB-4E30-4031-9781-13D2A1218F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A387A"/>
    <w:pPr>
      <w:spacing w:line="360" w:lineRule="auto"/>
    </w:pPr>
    <w:rPr>
      <w:rFonts w:ascii="Arial" w:hAnsi="Arial"/>
      <w:sz w:val="24"/>
      <w:szCs w:val="24"/>
    </w:rPr>
  </w:style>
  <w:style w:type="paragraph" w:styleId="berschrift1">
    <w:name w:val="heading 1"/>
    <w:basedOn w:val="Standard"/>
    <w:next w:val="Standard"/>
    <w:link w:val="berschrift1Zchn"/>
    <w:qFormat/>
    <w:rsid w:val="00317A50"/>
    <w:pPr>
      <w:keepNext/>
      <w:spacing w:before="240" w:after="60"/>
      <w:outlineLvl w:val="0"/>
    </w:pPr>
    <w:rPr>
      <w:b/>
      <w:bCs/>
      <w:kern w:val="32"/>
      <w:sz w:val="32"/>
      <w:szCs w:val="32"/>
      <w:lang w:val="x-none" w:eastAsia="x-none"/>
    </w:rPr>
  </w:style>
  <w:style w:type="paragraph" w:styleId="berschrift3">
    <w:name w:val="heading 3"/>
    <w:basedOn w:val="Standard"/>
    <w:next w:val="Standard"/>
    <w:qFormat/>
    <w:rsid w:val="00317A50"/>
    <w:pPr>
      <w:keepNext/>
      <w:spacing w:before="240" w:after="60"/>
      <w:outlineLvl w:val="2"/>
    </w:pPr>
    <w:rPr>
      <w:rFonts w:cs="Arial"/>
      <w:b/>
      <w:bCs/>
      <w:sz w:val="26"/>
      <w:szCs w:val="26"/>
    </w:rPr>
  </w:style>
  <w:style w:type="paragraph" w:styleId="berschrift4">
    <w:name w:val="heading 4"/>
    <w:basedOn w:val="Standard"/>
    <w:next w:val="Standard"/>
    <w:qFormat/>
    <w:rsid w:val="00A22864"/>
    <w:pPr>
      <w:keepNext/>
      <w:spacing w:before="240" w:after="60"/>
      <w:outlineLvl w:val="3"/>
    </w:pPr>
    <w:rPr>
      <w:rFonts w:ascii="Times New Roman" w:hAnsi="Times New Roman"/>
      <w:b/>
      <w:bCs/>
      <w:sz w:val="28"/>
      <w:szCs w:val="28"/>
    </w:rPr>
  </w:style>
  <w:style w:type="paragraph" w:styleId="berschrift5">
    <w:name w:val="heading 5"/>
    <w:basedOn w:val="Standard"/>
    <w:next w:val="Standard"/>
    <w:qFormat/>
    <w:rsid w:val="00317A50"/>
    <w:pPr>
      <w:spacing w:before="240" w:after="60"/>
      <w:outlineLvl w:val="4"/>
    </w:pPr>
    <w:rPr>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BD4C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565058"/>
    <w:pPr>
      <w:tabs>
        <w:tab w:val="center" w:pos="4536"/>
        <w:tab w:val="right" w:pos="9072"/>
      </w:tabs>
    </w:pPr>
  </w:style>
  <w:style w:type="paragraph" w:styleId="Fuzeile">
    <w:name w:val="footer"/>
    <w:basedOn w:val="Standard"/>
    <w:rsid w:val="00565058"/>
    <w:pPr>
      <w:tabs>
        <w:tab w:val="center" w:pos="4536"/>
        <w:tab w:val="right" w:pos="9072"/>
      </w:tabs>
    </w:pPr>
  </w:style>
  <w:style w:type="character" w:styleId="Seitenzahl">
    <w:name w:val="page number"/>
    <w:basedOn w:val="Absatz-Standardschriftart"/>
    <w:rsid w:val="00565058"/>
  </w:style>
  <w:style w:type="paragraph" w:styleId="Textkrper">
    <w:name w:val="Body Text"/>
    <w:basedOn w:val="Standard"/>
    <w:link w:val="TextkrperZchn"/>
    <w:rsid w:val="00317A50"/>
    <w:pPr>
      <w:spacing w:line="240" w:lineRule="auto"/>
    </w:pPr>
    <w:rPr>
      <w:sz w:val="15"/>
      <w:szCs w:val="20"/>
      <w:lang w:val="x-none" w:eastAsia="x-none"/>
    </w:rPr>
  </w:style>
  <w:style w:type="character" w:styleId="Hyperlink">
    <w:name w:val="Hyperlink"/>
    <w:rsid w:val="00317A50"/>
    <w:rPr>
      <w:color w:val="0000FF"/>
      <w:u w:val="single"/>
    </w:rPr>
  </w:style>
  <w:style w:type="paragraph" w:styleId="Sprechblasentext">
    <w:name w:val="Balloon Text"/>
    <w:basedOn w:val="Standard"/>
    <w:semiHidden/>
    <w:rsid w:val="005254FD"/>
    <w:rPr>
      <w:rFonts w:ascii="Tahoma" w:hAnsi="Tahoma" w:cs="Tahoma"/>
      <w:sz w:val="16"/>
      <w:szCs w:val="16"/>
    </w:rPr>
  </w:style>
  <w:style w:type="paragraph" w:styleId="Textkrper-Zeileneinzug">
    <w:name w:val="Body Text Indent"/>
    <w:basedOn w:val="Standard"/>
    <w:rsid w:val="00A22864"/>
    <w:pPr>
      <w:spacing w:after="120"/>
      <w:ind w:left="283"/>
    </w:pPr>
  </w:style>
  <w:style w:type="paragraph" w:styleId="Textkrper2">
    <w:name w:val="Body Text 2"/>
    <w:basedOn w:val="Standard"/>
    <w:rsid w:val="00A22864"/>
    <w:pPr>
      <w:spacing w:after="120" w:line="480" w:lineRule="auto"/>
    </w:pPr>
  </w:style>
  <w:style w:type="character" w:customStyle="1" w:styleId="berschrift1Zchn">
    <w:name w:val="Überschrift 1 Zchn"/>
    <w:link w:val="berschrift1"/>
    <w:rsid w:val="00263394"/>
    <w:rPr>
      <w:rFonts w:ascii="Arial" w:hAnsi="Arial" w:cs="Arial"/>
      <w:b/>
      <w:bCs/>
      <w:kern w:val="32"/>
      <w:sz w:val="32"/>
      <w:szCs w:val="32"/>
    </w:rPr>
  </w:style>
  <w:style w:type="character" w:styleId="Fett">
    <w:name w:val="Strong"/>
    <w:uiPriority w:val="22"/>
    <w:qFormat/>
    <w:rsid w:val="00400206"/>
    <w:rPr>
      <w:b/>
      <w:bCs/>
    </w:rPr>
  </w:style>
  <w:style w:type="paragraph" w:styleId="NurText">
    <w:name w:val="Plain Text"/>
    <w:basedOn w:val="Standard"/>
    <w:link w:val="NurTextZchn"/>
    <w:uiPriority w:val="99"/>
    <w:unhideWhenUsed/>
    <w:rsid w:val="009B4B44"/>
    <w:pPr>
      <w:spacing w:line="240" w:lineRule="auto"/>
    </w:pPr>
    <w:rPr>
      <w:rFonts w:ascii="Consolas" w:hAnsi="Consolas"/>
      <w:sz w:val="21"/>
      <w:szCs w:val="21"/>
      <w:lang w:val="x-none" w:eastAsia="x-none"/>
    </w:rPr>
  </w:style>
  <w:style w:type="character" w:customStyle="1" w:styleId="NurTextZchn">
    <w:name w:val="Nur Text Zchn"/>
    <w:link w:val="NurText"/>
    <w:uiPriority w:val="99"/>
    <w:rsid w:val="009B4B44"/>
    <w:rPr>
      <w:rFonts w:ascii="Consolas" w:hAnsi="Consolas"/>
      <w:sz w:val="21"/>
      <w:szCs w:val="21"/>
    </w:rPr>
  </w:style>
  <w:style w:type="character" w:styleId="Kommentarzeichen">
    <w:name w:val="annotation reference"/>
    <w:rsid w:val="00A66283"/>
    <w:rPr>
      <w:sz w:val="16"/>
      <w:szCs w:val="16"/>
    </w:rPr>
  </w:style>
  <w:style w:type="paragraph" w:styleId="Kommentartext">
    <w:name w:val="annotation text"/>
    <w:basedOn w:val="Standard"/>
    <w:link w:val="KommentartextZchn"/>
    <w:rsid w:val="00A66283"/>
    <w:rPr>
      <w:sz w:val="20"/>
      <w:szCs w:val="20"/>
      <w:lang w:val="x-none" w:eastAsia="x-none"/>
    </w:rPr>
  </w:style>
  <w:style w:type="character" w:customStyle="1" w:styleId="KommentartextZchn">
    <w:name w:val="Kommentartext Zchn"/>
    <w:link w:val="Kommentartext"/>
    <w:rsid w:val="00A66283"/>
    <w:rPr>
      <w:rFonts w:ascii="Arial" w:hAnsi="Arial"/>
    </w:rPr>
  </w:style>
  <w:style w:type="paragraph" w:styleId="Kommentarthema">
    <w:name w:val="annotation subject"/>
    <w:basedOn w:val="Kommentartext"/>
    <w:next w:val="Kommentartext"/>
    <w:link w:val="KommentarthemaZchn"/>
    <w:rsid w:val="00A66283"/>
    <w:rPr>
      <w:b/>
      <w:bCs/>
    </w:rPr>
  </w:style>
  <w:style w:type="character" w:customStyle="1" w:styleId="KommentarthemaZchn">
    <w:name w:val="Kommentarthema Zchn"/>
    <w:link w:val="Kommentarthema"/>
    <w:rsid w:val="00A66283"/>
    <w:rPr>
      <w:rFonts w:ascii="Arial" w:hAnsi="Arial"/>
      <w:b/>
      <w:bCs/>
    </w:rPr>
  </w:style>
  <w:style w:type="character" w:styleId="BesuchterLink">
    <w:name w:val="FollowedHyperlink"/>
    <w:rsid w:val="005D3CBA"/>
    <w:rPr>
      <w:color w:val="800080"/>
      <w:u w:val="single"/>
    </w:rPr>
  </w:style>
  <w:style w:type="character" w:customStyle="1" w:styleId="standard12links">
    <w:name w:val="standard12links"/>
    <w:rsid w:val="00E37BA2"/>
  </w:style>
  <w:style w:type="character" w:customStyle="1" w:styleId="TextkrperZchn">
    <w:name w:val="Textkörper Zchn"/>
    <w:link w:val="Textkrper"/>
    <w:rsid w:val="00945CA5"/>
    <w:rPr>
      <w:rFonts w:ascii="Arial" w:hAnsi="Arial"/>
      <w:sz w:val="15"/>
    </w:rPr>
  </w:style>
  <w:style w:type="paragraph" w:styleId="berarbeitung">
    <w:name w:val="Revision"/>
    <w:hidden/>
    <w:uiPriority w:val="99"/>
    <w:semiHidden/>
    <w:rsid w:val="007567FB"/>
    <w:rPr>
      <w:rFonts w:ascii="Arial" w:hAnsi="Arial"/>
      <w:sz w:val="24"/>
      <w:szCs w:val="24"/>
    </w:rPr>
  </w:style>
  <w:style w:type="character" w:customStyle="1" w:styleId="NichtaufgelsteErwhnung1">
    <w:name w:val="Nicht aufgelöste Erwähnung1"/>
    <w:basedOn w:val="Absatz-Standardschriftart"/>
    <w:uiPriority w:val="99"/>
    <w:semiHidden/>
    <w:unhideWhenUsed/>
    <w:rsid w:val="00DC21F2"/>
    <w:rPr>
      <w:color w:val="605E5C"/>
      <w:shd w:val="clear" w:color="auto" w:fill="E1DFDD"/>
    </w:rPr>
  </w:style>
  <w:style w:type="character" w:styleId="NichtaufgelsteErwhnung">
    <w:name w:val="Unresolved Mention"/>
    <w:basedOn w:val="Absatz-Standardschriftart"/>
    <w:uiPriority w:val="99"/>
    <w:semiHidden/>
    <w:unhideWhenUsed/>
    <w:rsid w:val="00CD0C9B"/>
    <w:rPr>
      <w:color w:val="605E5C"/>
      <w:shd w:val="clear" w:color="auto" w:fill="E1DFDD"/>
    </w:rPr>
  </w:style>
  <w:style w:type="paragraph" w:styleId="StandardWeb">
    <w:name w:val="Normal (Web)"/>
    <w:basedOn w:val="Standard"/>
    <w:uiPriority w:val="99"/>
    <w:unhideWhenUsed/>
    <w:rsid w:val="00194366"/>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903065">
      <w:bodyDiv w:val="1"/>
      <w:marLeft w:val="0"/>
      <w:marRight w:val="0"/>
      <w:marTop w:val="0"/>
      <w:marBottom w:val="0"/>
      <w:divBdr>
        <w:top w:val="none" w:sz="0" w:space="0" w:color="auto"/>
        <w:left w:val="none" w:sz="0" w:space="0" w:color="auto"/>
        <w:bottom w:val="none" w:sz="0" w:space="0" w:color="auto"/>
        <w:right w:val="none" w:sz="0" w:space="0" w:color="auto"/>
      </w:divBdr>
    </w:div>
    <w:div w:id="453135797">
      <w:bodyDiv w:val="1"/>
      <w:marLeft w:val="0"/>
      <w:marRight w:val="0"/>
      <w:marTop w:val="0"/>
      <w:marBottom w:val="0"/>
      <w:divBdr>
        <w:top w:val="none" w:sz="0" w:space="0" w:color="auto"/>
        <w:left w:val="none" w:sz="0" w:space="0" w:color="auto"/>
        <w:bottom w:val="none" w:sz="0" w:space="0" w:color="auto"/>
        <w:right w:val="none" w:sz="0" w:space="0" w:color="auto"/>
      </w:divBdr>
    </w:div>
    <w:div w:id="524949593">
      <w:bodyDiv w:val="1"/>
      <w:marLeft w:val="0"/>
      <w:marRight w:val="0"/>
      <w:marTop w:val="0"/>
      <w:marBottom w:val="0"/>
      <w:divBdr>
        <w:top w:val="none" w:sz="0" w:space="0" w:color="auto"/>
        <w:left w:val="none" w:sz="0" w:space="0" w:color="auto"/>
        <w:bottom w:val="none" w:sz="0" w:space="0" w:color="auto"/>
        <w:right w:val="none" w:sz="0" w:space="0" w:color="auto"/>
      </w:divBdr>
    </w:div>
    <w:div w:id="761535686">
      <w:bodyDiv w:val="1"/>
      <w:marLeft w:val="0"/>
      <w:marRight w:val="0"/>
      <w:marTop w:val="0"/>
      <w:marBottom w:val="0"/>
      <w:divBdr>
        <w:top w:val="none" w:sz="0" w:space="0" w:color="auto"/>
        <w:left w:val="none" w:sz="0" w:space="0" w:color="auto"/>
        <w:bottom w:val="none" w:sz="0" w:space="0" w:color="auto"/>
        <w:right w:val="none" w:sz="0" w:space="0" w:color="auto"/>
      </w:divBdr>
    </w:div>
    <w:div w:id="1556618369">
      <w:bodyDiv w:val="1"/>
      <w:marLeft w:val="0"/>
      <w:marRight w:val="0"/>
      <w:marTop w:val="0"/>
      <w:marBottom w:val="0"/>
      <w:divBdr>
        <w:top w:val="none" w:sz="0" w:space="0" w:color="auto"/>
        <w:left w:val="none" w:sz="0" w:space="0" w:color="auto"/>
        <w:bottom w:val="none" w:sz="0" w:space="0" w:color="auto"/>
        <w:right w:val="none" w:sz="0" w:space="0" w:color="auto"/>
      </w:divBdr>
    </w:div>
    <w:div w:id="1778333555">
      <w:bodyDiv w:val="1"/>
      <w:marLeft w:val="0"/>
      <w:marRight w:val="0"/>
      <w:marTop w:val="0"/>
      <w:marBottom w:val="0"/>
      <w:divBdr>
        <w:top w:val="none" w:sz="0" w:space="0" w:color="auto"/>
        <w:left w:val="none" w:sz="0" w:space="0" w:color="auto"/>
        <w:bottom w:val="none" w:sz="0" w:space="0" w:color="auto"/>
        <w:right w:val="none" w:sz="0" w:space="0" w:color="auto"/>
      </w:divBdr>
    </w:div>
    <w:div w:id="1829587426">
      <w:bodyDiv w:val="1"/>
      <w:marLeft w:val="0"/>
      <w:marRight w:val="0"/>
      <w:marTop w:val="0"/>
      <w:marBottom w:val="0"/>
      <w:divBdr>
        <w:top w:val="none" w:sz="0" w:space="0" w:color="auto"/>
        <w:left w:val="none" w:sz="0" w:space="0" w:color="auto"/>
        <w:bottom w:val="none" w:sz="0" w:space="0" w:color="auto"/>
        <w:right w:val="none" w:sz="0" w:space="0" w:color="auto"/>
      </w:divBdr>
    </w:div>
    <w:div w:id="1921256147">
      <w:bodyDiv w:val="1"/>
      <w:marLeft w:val="0"/>
      <w:marRight w:val="0"/>
      <w:marTop w:val="0"/>
      <w:marBottom w:val="0"/>
      <w:divBdr>
        <w:top w:val="none" w:sz="0" w:space="0" w:color="auto"/>
        <w:left w:val="none" w:sz="0" w:space="0" w:color="auto"/>
        <w:bottom w:val="none" w:sz="0" w:space="0" w:color="auto"/>
        <w:right w:val="none" w:sz="0" w:space="0" w:color="auto"/>
      </w:divBdr>
    </w:div>
    <w:div w:id="2038775192">
      <w:bodyDiv w:val="1"/>
      <w:marLeft w:val="0"/>
      <w:marRight w:val="0"/>
      <w:marTop w:val="0"/>
      <w:marBottom w:val="0"/>
      <w:divBdr>
        <w:top w:val="none" w:sz="0" w:space="0" w:color="auto"/>
        <w:left w:val="none" w:sz="0" w:space="0" w:color="auto"/>
        <w:bottom w:val="none" w:sz="0" w:space="0" w:color="auto"/>
        <w:right w:val="none" w:sz="0" w:space="0" w:color="auto"/>
      </w:divBdr>
    </w:div>
    <w:div w:id="209879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irflow.de/presse/#lueftungsgeraete-von-airflow-schaffen-gesundes-klima-in-der-wildecker-kinderkrippe-vogelnest"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E65391-DE2C-4060-A45D-200BF135E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1076</Words>
  <Characters>6779</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Airflow auf der IFH 2026</vt:lpstr>
    </vt:vector>
  </TitlesOfParts>
  <Company>Airflow Lufttechnik GmbH</Company>
  <LinksUpToDate>false</LinksUpToDate>
  <CharactersWithSpaces>7840</CharactersWithSpaces>
  <SharedDoc>false</SharedDoc>
  <HLinks>
    <vt:vector size="24" baseType="variant">
      <vt:variant>
        <vt:i4>6815867</vt:i4>
      </vt:variant>
      <vt:variant>
        <vt:i4>9</vt:i4>
      </vt:variant>
      <vt:variant>
        <vt:i4>0</vt:i4>
      </vt:variant>
      <vt:variant>
        <vt:i4>5</vt:i4>
      </vt:variant>
      <vt:variant>
        <vt:lpwstr>http://www.airflow.de/</vt:lpwstr>
      </vt:variant>
      <vt:variant>
        <vt:lpwstr/>
      </vt:variant>
      <vt:variant>
        <vt:i4>393255</vt:i4>
      </vt:variant>
      <vt:variant>
        <vt:i4>6</vt:i4>
      </vt:variant>
      <vt:variant>
        <vt:i4>0</vt:i4>
      </vt:variant>
      <vt:variant>
        <vt:i4>5</vt:i4>
      </vt:variant>
      <vt:variant>
        <vt:lpwstr>mailto:info@airflow.de</vt:lpwstr>
      </vt:variant>
      <vt:variant>
        <vt:lpwstr/>
      </vt:variant>
      <vt:variant>
        <vt:i4>4587535</vt:i4>
      </vt:variant>
      <vt:variant>
        <vt:i4>3</vt:i4>
      </vt:variant>
      <vt:variant>
        <vt:i4>0</vt:i4>
      </vt:variant>
      <vt:variant>
        <vt:i4>5</vt:i4>
      </vt:variant>
      <vt:variant>
        <vt:lpwstr>http://www.airflow.de/de/Downloads/Software.html</vt:lpwstr>
      </vt:variant>
      <vt:variant>
        <vt:lpwstr/>
      </vt:variant>
      <vt:variant>
        <vt:i4>4587535</vt:i4>
      </vt:variant>
      <vt:variant>
        <vt:i4>0</vt:i4>
      </vt:variant>
      <vt:variant>
        <vt:i4>0</vt:i4>
      </vt:variant>
      <vt:variant>
        <vt:i4>5</vt:i4>
      </vt:variant>
      <vt:variant>
        <vt:lpwstr>http://www.airflow.de/de/Downloads/Software.html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Airflow auf der IFH 2026</dc:title>
  <dc:subject>Presseinformation</dc:subject>
  <dc:creator>Benedikt Pauls</dc:creator>
  <cp:lastModifiedBy>Simone Steinfartz | AIRFLOW Lufttechnik GmbH</cp:lastModifiedBy>
  <cp:revision>2</cp:revision>
  <cp:lastPrinted>2016-10-17T09:59:00Z</cp:lastPrinted>
  <dcterms:created xsi:type="dcterms:W3CDTF">2026-07-30T06:47:00Z</dcterms:created>
  <dcterms:modified xsi:type="dcterms:W3CDTF">2026-07-30T06:47:00Z</dcterms:modified>
  <cp:category>Presseinformation</cp:category>
</cp:coreProperties>
</file>